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3A843">
      <w:pPr>
        <w:pStyle w:val="2"/>
        <w:bidi w:val="0"/>
        <w:jc w:val="center"/>
        <w:rPr>
          <w:rFonts w:hint="eastAsia"/>
        </w:rPr>
      </w:pPr>
      <w:r>
        <w:rPr>
          <w:rFonts w:hint="eastAsia"/>
        </w:rPr>
        <w:t>芯成汉奇调试总结</w:t>
      </w:r>
    </w:p>
    <w:p w14:paraId="2F7EA10B">
      <w:pPr>
        <w:pStyle w:val="3"/>
        <w:bidi w:val="0"/>
        <w:rPr>
          <w:rFonts w:hint="eastAsia"/>
          <w:lang w:val="en-US" w:eastAsia="zh-CN"/>
        </w:rPr>
      </w:pPr>
      <w:r>
        <w:rPr>
          <w:rFonts w:hint="eastAsia"/>
          <w:lang w:val="en-US" w:eastAsia="zh-CN"/>
        </w:rPr>
        <w:t>一：LoadPort调试技巧</w:t>
      </w:r>
    </w:p>
    <w:p w14:paraId="2219A85D">
      <w:pPr>
        <w:pStyle w:val="4"/>
        <w:bidi w:val="0"/>
        <w:rPr>
          <w:rFonts w:hint="default"/>
          <w:lang w:val="en-US" w:eastAsia="zh-CN"/>
        </w:rPr>
      </w:pPr>
      <w:r>
        <w:rPr>
          <w:rFonts w:hint="eastAsia"/>
          <w:lang w:val="en-US" w:eastAsia="zh-CN"/>
        </w:rPr>
        <w:t>1.1调试步骤</w:t>
      </w:r>
    </w:p>
    <w:p w14:paraId="5C101572">
      <w:pPr>
        <w:numPr>
          <w:ilvl w:val="0"/>
          <w:numId w:val="1"/>
        </w:numPr>
      </w:pPr>
      <w:r>
        <w:rPr>
          <w:rFonts w:hint="eastAsia"/>
        </w:rPr>
        <w:t xml:space="preserve">放置产品  </w:t>
      </w:r>
      <w:r>
        <w:rPr>
          <w:rFonts w:hint="eastAsia"/>
          <w:sz w:val="15"/>
          <w:szCs w:val="15"/>
        </w:rPr>
        <w:t>把晶圆放在料盒的第1层和第25层。(确定两个料片的位置)</w:t>
      </w:r>
    </w:p>
    <w:p w14:paraId="2B533E37">
      <w:pPr>
        <w:numPr>
          <w:ilvl w:val="0"/>
          <w:numId w:val="1"/>
        </w:numPr>
      </w:pPr>
      <w:r>
        <w:rPr>
          <w:rFonts w:hint="eastAsia"/>
        </w:rPr>
        <w:t xml:space="preserve">链接设备  </w:t>
      </w:r>
      <w:r>
        <w:rPr>
          <w:rFonts w:hint="eastAsia"/>
          <w:sz w:val="15"/>
          <w:szCs w:val="15"/>
        </w:rPr>
        <w:t>确认串口号，右边的load port是COM4左边是COM3,点“connect”链接「参考第1张图」</w:t>
      </w:r>
    </w:p>
    <w:p w14:paraId="477A1C98">
      <w:pPr>
        <w:numPr>
          <w:ilvl w:val="0"/>
          <w:numId w:val="1"/>
        </w:numPr>
      </w:pPr>
      <w:r>
        <w:rPr>
          <w:rFonts w:hint="eastAsia"/>
          <w:sz w:val="15"/>
          <w:szCs w:val="15"/>
        </w:rPr>
        <w:t xml:space="preserve"> </w:t>
      </w:r>
      <w:r>
        <w:rPr>
          <w:rFonts w:hint="eastAsia"/>
          <w:szCs w:val="21"/>
        </w:rPr>
        <w:t>Mapping扫描</w:t>
      </w:r>
      <w:r>
        <w:rPr>
          <w:rFonts w:hint="eastAsia"/>
          <w:sz w:val="15"/>
          <w:szCs w:val="15"/>
        </w:rPr>
        <w:t xml:space="preserve"> “load”打开料盒，点击“Map Load”扫描料盒，「参考第1张图」</w:t>
      </w:r>
    </w:p>
    <w:p w14:paraId="008249DF">
      <w:pPr>
        <w:numPr>
          <w:ilvl w:val="0"/>
          <w:numId w:val="1"/>
        </w:numPr>
      </w:pPr>
      <w:r>
        <w:rPr>
          <w:rFonts w:hint="eastAsia"/>
        </w:rPr>
        <w:t xml:space="preserve">参数查询  </w:t>
      </w:r>
      <w:r>
        <w:rPr>
          <w:rFonts w:hint="eastAsia"/>
          <w:sz w:val="15"/>
          <w:szCs w:val="15"/>
        </w:rPr>
        <w:t>点击“Mapping”页面，观看“Mapping ENC Data”页面里面的参数，“Refresh”刷新参数「参考第4张图」</w:t>
      </w:r>
    </w:p>
    <w:p w14:paraId="5BEC9DCE">
      <w:pPr>
        <w:numPr>
          <w:ilvl w:val="0"/>
          <w:numId w:val="1"/>
        </w:numPr>
      </w:pPr>
      <w:r>
        <w:rPr>
          <w:rFonts w:hint="eastAsia"/>
        </w:rPr>
        <w:t xml:space="preserve">参数设定  </w:t>
      </w:r>
    </w:p>
    <w:p w14:paraId="19483D36">
      <w:pPr>
        <w:numPr>
          <w:ilvl w:val="1"/>
          <w:numId w:val="1"/>
        </w:numPr>
      </w:pPr>
      <w:r>
        <w:rPr>
          <w:rFonts w:hint="eastAsia"/>
          <w:sz w:val="15"/>
          <w:szCs w:val="15"/>
        </w:rPr>
        <w:t>打开“Parameter”页面“GET”读取参数，把25层和1层的晶圆上下边缘位置分别输入到“GroupA Upper Slot Position”“GroupA Lower Slot Position”，「参考第3张图」</w:t>
      </w:r>
    </w:p>
    <w:p w14:paraId="0673F8D3">
      <w:pPr>
        <w:numPr>
          <w:ilvl w:val="1"/>
          <w:numId w:val="1"/>
        </w:numPr>
      </w:pPr>
      <w:r>
        <w:rPr>
          <w:rFonts w:hint="eastAsia"/>
          <w:sz w:val="15"/>
          <w:szCs w:val="15"/>
        </w:rPr>
        <w:t>根据读取的晶圆厚度，设置参数最大厚度与最小厚度“GroupA Wafer Thick limit”“GroupA Wafer Thin Limit”，       「参考第3张图」</w:t>
      </w:r>
    </w:p>
    <w:p w14:paraId="7BD9E0AD">
      <w:pPr>
        <w:numPr>
          <w:ilvl w:val="1"/>
          <w:numId w:val="1"/>
        </w:numPr>
      </w:pPr>
      <w:r>
        <w:rPr>
          <w:rFonts w:hint="eastAsia"/>
          <w:sz w:val="15"/>
          <w:szCs w:val="15"/>
        </w:rPr>
        <w:t>设置料盒层数“GroupA Slot Number”，「参考第3张图」</w:t>
      </w:r>
    </w:p>
    <w:p w14:paraId="128B17AE">
      <w:pPr>
        <w:numPr>
          <w:ilvl w:val="1"/>
          <w:numId w:val="1"/>
        </w:numPr>
      </w:pPr>
      <w:r>
        <w:rPr>
          <w:rFonts w:hint="eastAsia"/>
          <w:sz w:val="15"/>
          <w:szCs w:val="15"/>
        </w:rPr>
        <w:t>若产品有翘曲，根据实际情况设置晶圆最大斜率“GroupA Wafer Cross limit”「参考第3张图」</w:t>
      </w:r>
    </w:p>
    <w:p w14:paraId="725D2339">
      <w:pPr>
        <w:numPr>
          <w:ilvl w:val="0"/>
          <w:numId w:val="1"/>
        </w:numPr>
      </w:pPr>
      <w:r>
        <w:rPr>
          <w:rFonts w:hint="eastAsia"/>
        </w:rPr>
        <w:t xml:space="preserve">扫描结果  </w:t>
      </w:r>
      <w:r>
        <w:rPr>
          <w:rFonts w:hint="eastAsia"/>
          <w:sz w:val="15"/>
          <w:szCs w:val="15"/>
        </w:rPr>
        <w:t>把以上的参数设置后，在进行扫描，点击“Mapping Status”页面，“0”表示没有晶圆，“1”表示有晶圆，“2表示错位”，“W”表示厚度错误。显示“W“请修改晶圆的最大厚度值，显示“T“请修改晶圆的最小厚度值「参考第5张图」</w:t>
      </w:r>
    </w:p>
    <w:p w14:paraId="721B4281"/>
    <w:p w14:paraId="3CFBCB92">
      <w:r>
        <w:drawing>
          <wp:inline distT="0" distB="0" distL="114300" distR="114300">
            <wp:extent cx="1710690" cy="1331595"/>
            <wp:effectExtent l="0" t="0" r="381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1710690" cy="1331595"/>
                    </a:xfrm>
                    <a:prstGeom prst="rect">
                      <a:avLst/>
                    </a:prstGeom>
                    <a:noFill/>
                    <a:ln>
                      <a:noFill/>
                    </a:ln>
                  </pic:spPr>
                </pic:pic>
              </a:graphicData>
            </a:graphic>
          </wp:inline>
        </w:drawing>
      </w:r>
      <w:r>
        <w:drawing>
          <wp:inline distT="0" distB="0" distL="114300" distR="114300">
            <wp:extent cx="1689735" cy="1313815"/>
            <wp:effectExtent l="0" t="0" r="12065"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1689735" cy="1313815"/>
                    </a:xfrm>
                    <a:prstGeom prst="rect">
                      <a:avLst/>
                    </a:prstGeom>
                    <a:noFill/>
                    <a:ln>
                      <a:noFill/>
                    </a:ln>
                  </pic:spPr>
                </pic:pic>
              </a:graphicData>
            </a:graphic>
          </wp:inline>
        </w:drawing>
      </w:r>
      <w:r>
        <w:drawing>
          <wp:inline distT="0" distB="0" distL="114300" distR="114300">
            <wp:extent cx="1696085" cy="1354455"/>
            <wp:effectExtent l="0" t="0" r="5715"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1696085" cy="1354455"/>
                    </a:xfrm>
                    <a:prstGeom prst="rect">
                      <a:avLst/>
                    </a:prstGeom>
                    <a:noFill/>
                    <a:ln>
                      <a:noFill/>
                    </a:ln>
                  </pic:spPr>
                </pic:pic>
              </a:graphicData>
            </a:graphic>
          </wp:inline>
        </w:drawing>
      </w:r>
      <w:r>
        <w:drawing>
          <wp:inline distT="0" distB="0" distL="114300" distR="114300">
            <wp:extent cx="2200910" cy="1715135"/>
            <wp:effectExtent l="0" t="0" r="8890" b="1206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2200910" cy="1715135"/>
                    </a:xfrm>
                    <a:prstGeom prst="rect">
                      <a:avLst/>
                    </a:prstGeom>
                    <a:noFill/>
                    <a:ln>
                      <a:noFill/>
                    </a:ln>
                  </pic:spPr>
                </pic:pic>
              </a:graphicData>
            </a:graphic>
          </wp:inline>
        </w:drawing>
      </w:r>
      <w:r>
        <w:drawing>
          <wp:inline distT="0" distB="0" distL="114300" distR="114300">
            <wp:extent cx="2134235" cy="1675130"/>
            <wp:effectExtent l="0" t="0" r="12065"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2134235" cy="1675130"/>
                    </a:xfrm>
                    <a:prstGeom prst="rect">
                      <a:avLst/>
                    </a:prstGeom>
                    <a:noFill/>
                    <a:ln>
                      <a:noFill/>
                    </a:ln>
                  </pic:spPr>
                </pic:pic>
              </a:graphicData>
            </a:graphic>
          </wp:inline>
        </w:drawing>
      </w:r>
    </w:p>
    <w:p w14:paraId="18D90039">
      <w:pPr>
        <w:rPr>
          <w:sz w:val="15"/>
          <w:szCs w:val="15"/>
        </w:rPr>
      </w:pPr>
      <w:r>
        <w:drawing>
          <wp:anchor distT="0" distB="0" distL="114300" distR="114300" simplePos="0" relativeHeight="251659264" behindDoc="0" locked="0" layoutInCell="1" allowOverlap="1">
            <wp:simplePos x="0" y="0"/>
            <wp:positionH relativeFrom="column">
              <wp:posOffset>2891155</wp:posOffset>
            </wp:positionH>
            <wp:positionV relativeFrom="paragraph">
              <wp:posOffset>78105</wp:posOffset>
            </wp:positionV>
            <wp:extent cx="3236595" cy="2515235"/>
            <wp:effectExtent l="0" t="0" r="1905" b="1206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3236595" cy="2515235"/>
                    </a:xfrm>
                    <a:prstGeom prst="rect">
                      <a:avLst/>
                    </a:prstGeom>
                    <a:noFill/>
                    <a:ln>
                      <a:noFill/>
                    </a:ln>
                  </pic:spPr>
                </pic:pic>
              </a:graphicData>
            </a:graphic>
          </wp:anchor>
        </w:drawing>
      </w:r>
      <w:r>
        <w:rPr>
          <w:rFonts w:hint="eastAsia"/>
        </w:rPr>
        <w:t>7修改25槽的ABD，13槽是ACD柱，</w:t>
      </w:r>
    </w:p>
    <w:p w14:paraId="3A3BC9D5">
      <w:pPr>
        <w:rPr>
          <w:sz w:val="15"/>
          <w:szCs w:val="15"/>
        </w:rPr>
      </w:pPr>
      <w:r>
        <w:rPr>
          <w:rFonts w:hint="eastAsia"/>
          <w:sz w:val="15"/>
          <w:szCs w:val="15"/>
        </w:rPr>
        <w:t xml:space="preserve">  打开“Mode”界面，Mode Group1和2对应25槽数据，Mode Group5和6对应25槽数据，Mode Group2勾选12-1  12-2  12-3   PadA   PadB  PadD   ,Motion Type选择12“FOUP/FOSB/Frame FOUP(G2）/No Carrier”，Parameter Group选择A组，代表25槽数据组修改为ABD的柱，Mode Group1和Mode Group2分别代表一个开盖状态和回原状态。</w:t>
      </w:r>
    </w:p>
    <w:p w14:paraId="0D3EC4F5">
      <w:pPr>
        <w:rPr>
          <w:sz w:val="15"/>
          <w:szCs w:val="15"/>
        </w:rPr>
      </w:pPr>
      <w:r>
        <w:rPr>
          <w:rFonts w:hint="eastAsia"/>
          <w:sz w:val="15"/>
          <w:szCs w:val="15"/>
        </w:rPr>
        <w:t xml:space="preserve"> 以上操作相同修改13槽的数据组，C组数据代表 13槽的数据组。</w:t>
      </w:r>
    </w:p>
    <w:p w14:paraId="0A70C6D2">
      <w:pPr>
        <w:rPr>
          <w:sz w:val="15"/>
          <w:szCs w:val="15"/>
        </w:rPr>
      </w:pPr>
    </w:p>
    <w:p w14:paraId="7140BF29"/>
    <w:p w14:paraId="59A88D67"/>
    <w:p w14:paraId="496E38E2">
      <w:r>
        <w:rPr>
          <w:rFonts w:hint="eastAsia"/>
        </w:rPr>
        <w:t>8上位机发送修改A组最大晶元厚度改为1600，命令“SET:PARAM/THL1=+000640;</w:t>
      </w:r>
    </w:p>
    <w:p w14:paraId="74B8BD4D">
      <w:r>
        <w:rPr>
          <w:rFonts w:hint="eastAsia"/>
        </w:rPr>
        <w:t>”在软件上可以提现命令，双击修改参数，修改的数据变为黄色后，双击数据前的英文。在Com Log 上可以看到完整命令。</w:t>
      </w:r>
    </w:p>
    <w:p w14:paraId="188655F7">
      <w:r>
        <w:drawing>
          <wp:inline distT="0" distB="0" distL="114300" distR="114300">
            <wp:extent cx="5269865" cy="4072890"/>
            <wp:effectExtent l="0" t="0" r="635" b="3810"/>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10"/>
                    <a:stretch>
                      <a:fillRect/>
                    </a:stretch>
                  </pic:blipFill>
                  <pic:spPr>
                    <a:xfrm>
                      <a:off x="0" y="0"/>
                      <a:ext cx="5269865" cy="4072890"/>
                    </a:xfrm>
                    <a:prstGeom prst="rect">
                      <a:avLst/>
                    </a:prstGeom>
                    <a:noFill/>
                    <a:ln>
                      <a:noFill/>
                    </a:ln>
                  </pic:spPr>
                </pic:pic>
              </a:graphicData>
            </a:graphic>
          </wp:inline>
        </w:drawing>
      </w:r>
    </w:p>
    <w:p w14:paraId="35C1DA4E"/>
    <w:p w14:paraId="298F2417"/>
    <w:p w14:paraId="2CCA93A4"/>
    <w:p w14:paraId="044F46C3">
      <w:r>
        <w:drawing>
          <wp:anchor distT="0" distB="0" distL="114300" distR="114300" simplePos="0" relativeHeight="251660288" behindDoc="0" locked="0" layoutInCell="1" allowOverlap="1">
            <wp:simplePos x="0" y="0"/>
            <wp:positionH relativeFrom="column">
              <wp:posOffset>3166745</wp:posOffset>
            </wp:positionH>
            <wp:positionV relativeFrom="paragraph">
              <wp:posOffset>21590</wp:posOffset>
            </wp:positionV>
            <wp:extent cx="2696845" cy="2586355"/>
            <wp:effectExtent l="0" t="0" r="8255" b="4445"/>
            <wp:wrapSquare wrapText="bothSides"/>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1"/>
                    <a:stretch>
                      <a:fillRect/>
                    </a:stretch>
                  </pic:blipFill>
                  <pic:spPr>
                    <a:xfrm>
                      <a:off x="0" y="0"/>
                      <a:ext cx="2696845" cy="2586355"/>
                    </a:xfrm>
                    <a:prstGeom prst="rect">
                      <a:avLst/>
                    </a:prstGeom>
                    <a:noFill/>
                    <a:ln>
                      <a:noFill/>
                    </a:ln>
                  </pic:spPr>
                </pic:pic>
              </a:graphicData>
            </a:graphic>
          </wp:anchor>
        </w:drawing>
      </w:r>
    </w:p>
    <w:p w14:paraId="4570C4AB"/>
    <w:p w14:paraId="06F97EB6">
      <w:r>
        <w:rPr>
          <w:rFonts w:hint="eastAsia"/>
        </w:rPr>
        <w:t>TH1代表A组，TH2代表B组，TH3代表V组，,1600需要转为16进制数据+000640 。</w:t>
      </w:r>
    </w:p>
    <w:p w14:paraId="6A28786C">
      <w:r>
        <w:rPr>
          <w:rFonts w:hint="eastAsia"/>
        </w:rPr>
        <w:t xml:space="preserve"> 串口代码解析</w:t>
      </w:r>
    </w:p>
    <w:p w14:paraId="50CFB45C">
      <w:r>
        <w:rPr>
          <w:rFonts w:hint="eastAsia"/>
        </w:rPr>
        <w:t>SOH 是帧头 固定为01，</w:t>
      </w:r>
    </w:p>
    <w:p w14:paraId="28EDBD45">
      <w:r>
        <w:rPr>
          <w:rFonts w:hint="eastAsia"/>
        </w:rPr>
        <w:t>LEN是ADR（2位）+CMD+CS（2位）的数据长度，ADR 固定为00</w:t>
      </w:r>
    </w:p>
    <w:p w14:paraId="74D9006B">
      <w:r>
        <w:rPr>
          <w:rFonts w:hint="eastAsia"/>
        </w:rPr>
        <w:t>CMD是命令“SET:PARAM/THL1=+000640;”转为16进制，</w:t>
      </w:r>
    </w:p>
    <w:p w14:paraId="2FB083F4">
      <w:r>
        <w:rPr>
          <w:rFonts w:hint="eastAsia"/>
        </w:rPr>
        <w:t>CS 是LEN+ADR+CMD的数据总和后2位数据</w:t>
      </w:r>
    </w:p>
    <w:p w14:paraId="020D11D5">
      <w:r>
        <w:rPr>
          <w:rFonts w:hint="eastAsia"/>
        </w:rPr>
        <w:t>DEL是帧尾固定0d 0a</w:t>
      </w:r>
    </w:p>
    <w:p w14:paraId="0CB19ECF"/>
    <w:p w14:paraId="0ED1AF89"/>
    <w:p w14:paraId="4ABC7605"/>
    <w:p w14:paraId="45EC1B68">
      <w:r>
        <w:rPr>
          <w:rFonts w:hint="eastAsia"/>
        </w:rPr>
        <w:t>9读取晶圆厚度用GET:MPENC/+01: 读取最上层晶圆厚度，反馈至用后7位减前7位的值就是晶圆厚度值。</w:t>
      </w:r>
    </w:p>
    <w:p w14:paraId="480A7387"/>
    <w:p w14:paraId="3B3B01D6">
      <w:r>
        <w:drawing>
          <wp:inline distT="0" distB="0" distL="0" distR="0">
            <wp:extent cx="3733800" cy="3132455"/>
            <wp:effectExtent l="0" t="0" r="0" b="4445"/>
            <wp:docPr id="6182431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43138" name="图片 1"/>
                    <pic:cNvPicPr>
                      <a:picLocks noChangeAspect="1" noChangeArrowheads="1"/>
                    </pic:cNvPicPr>
                  </pic:nvPicPr>
                  <pic:blipFill>
                    <a:blip r:embed="rId12" cstate="print">
                      <a:extLst>
                        <a:ext uri="{28A0092B-C50C-407E-A947-70E740481C1C}">
                          <a14:useLocalDpi xmlns:a14="http://schemas.microsoft.com/office/drawing/2010/main" val="0"/>
                        </a:ext>
                      </a:extLst>
                    </a:blip>
                    <a:srcRect l="-1" t="40073" r="-233" b="12625"/>
                    <a:stretch>
                      <a:fillRect/>
                    </a:stretch>
                  </pic:blipFill>
                  <pic:spPr>
                    <a:xfrm>
                      <a:off x="0" y="0"/>
                      <a:ext cx="3739783" cy="3137686"/>
                    </a:xfrm>
                    <a:prstGeom prst="rect">
                      <a:avLst/>
                    </a:prstGeom>
                    <a:noFill/>
                    <a:ln>
                      <a:noFill/>
                    </a:ln>
                  </pic:spPr>
                </pic:pic>
              </a:graphicData>
            </a:graphic>
          </wp:inline>
        </w:drawing>
      </w:r>
    </w:p>
    <w:p w14:paraId="07454470"/>
    <w:p w14:paraId="54A0A764">
      <w:r>
        <w:rPr>
          <w:rFonts w:hint="eastAsia"/>
        </w:rPr>
        <w:t>以修改A组最小晶元厚度300为例子，需要参考loadpost使用手册59页（电脑桌面），最小厚度的命令是</w:t>
      </w:r>
      <w:r>
        <w:t>”</w:t>
      </w:r>
      <w:r>
        <w:rPr>
          <w:rFonts w:hint="eastAsia"/>
        </w:rPr>
        <w:t>TTL</w:t>
      </w:r>
      <w:r>
        <w:t>”</w:t>
      </w:r>
      <w:r>
        <w:rPr>
          <w:rFonts w:hint="eastAsia"/>
        </w:rPr>
        <w:t>，命令为“SET:PARAM/TT1=+00012C;”复制命令打开串口助手，复制后勾选前面对勾，可一键转换16进制，</w:t>
      </w:r>
    </w:p>
    <w:p w14:paraId="0A24ADFA">
      <w:r>
        <w:drawing>
          <wp:inline distT="0" distB="0" distL="114300" distR="114300">
            <wp:extent cx="3805555" cy="561975"/>
            <wp:effectExtent l="0" t="0" r="4445" b="9525"/>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13"/>
                    <a:stretch>
                      <a:fillRect/>
                    </a:stretch>
                  </pic:blipFill>
                  <pic:spPr>
                    <a:xfrm>
                      <a:off x="0" y="0"/>
                      <a:ext cx="3805555" cy="561975"/>
                    </a:xfrm>
                    <a:prstGeom prst="rect">
                      <a:avLst/>
                    </a:prstGeom>
                    <a:noFill/>
                    <a:ln>
                      <a:noFill/>
                    </a:ln>
                  </pic:spPr>
                </pic:pic>
              </a:graphicData>
            </a:graphic>
          </wp:inline>
        </w:drawing>
      </w:r>
      <w:r>
        <w:drawing>
          <wp:inline distT="0" distB="0" distL="114300" distR="114300">
            <wp:extent cx="3705225" cy="661035"/>
            <wp:effectExtent l="0" t="0" r="3175" b="12065"/>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4"/>
                    <a:srcRect t="3581" r="2994"/>
                    <a:stretch>
                      <a:fillRect/>
                    </a:stretch>
                  </pic:blipFill>
                  <pic:spPr>
                    <a:xfrm>
                      <a:off x="0" y="0"/>
                      <a:ext cx="3705225" cy="661035"/>
                    </a:xfrm>
                    <a:prstGeom prst="rect">
                      <a:avLst/>
                    </a:prstGeom>
                    <a:noFill/>
                    <a:ln>
                      <a:noFill/>
                    </a:ln>
                  </pic:spPr>
                </pic:pic>
              </a:graphicData>
            </a:graphic>
          </wp:inline>
        </w:drawing>
      </w:r>
    </w:p>
    <w:p w14:paraId="3C6FD373">
      <w:r>
        <w:rPr>
          <w:rFonts w:hint="eastAsia"/>
        </w:rPr>
        <w:t>SOH 固定为01</w:t>
      </w:r>
    </w:p>
    <w:p w14:paraId="4A0F7498">
      <w:r>
        <w:rPr>
          <w:rFonts w:hint="eastAsia"/>
        </w:rPr>
        <w:t>LEN   CMD加上ADR和CS总共是26位数据，LEN转换成16进制是00 1A，</w:t>
      </w:r>
    </w:p>
    <w:p w14:paraId="49C93F01">
      <w:r>
        <w:rPr>
          <w:rFonts w:hint="eastAsia"/>
        </w:rPr>
        <w:t>ADR   固定00换成16进制 30 30</w:t>
      </w:r>
    </w:p>
    <w:p w14:paraId="22259659">
      <w:r>
        <w:rPr>
          <w:rFonts w:hint="eastAsia"/>
        </w:rPr>
        <w:t>CMD    为53 45 54 3A 50 41 52 41 4D 2F 54 54 31 3D 2B 30 30 30 31 32 43 3B ，</w:t>
      </w:r>
    </w:p>
    <w:p w14:paraId="03118047">
      <w:r>
        <w:rPr>
          <w:rFonts w:hint="eastAsia"/>
        </w:rPr>
        <w:t>CS 打开计算器选择16进制1A+30+30+53+45+54+3A+50+41+52+41+4D+2F+54+54+31+3D+2B+30+30+30+31+32+43+3B=5F2 取后两位F2 换成16进制46 32</w:t>
      </w:r>
    </w:p>
    <w:p w14:paraId="7739DF62">
      <w:r>
        <w:rPr>
          <w:rFonts w:hint="eastAsia"/>
        </w:rPr>
        <w:t>DEL  固定0D 0A</w:t>
      </w:r>
    </w:p>
    <w:p w14:paraId="73A18BA2">
      <w:r>
        <w:rPr>
          <w:rFonts w:hint="eastAsia"/>
        </w:rPr>
        <w:t>总和是 01 00 1A 30 30 53 45 54 3A 50 41 52 41 4D 2F 54 54 31 3D 2B 30 30 30 31 32 46 3B 43 32 0D 0A</w:t>
      </w:r>
    </w:p>
    <w:p w14:paraId="74CCB3B5">
      <w:r>
        <w:rPr>
          <w:rFonts w:hint="eastAsia"/>
        </w:rPr>
        <w:t xml:space="preserve"> </w:t>
      </w:r>
    </w:p>
    <w:p w14:paraId="0361A1ED"/>
    <w:p w14:paraId="32EA359F"/>
    <w:p w14:paraId="598BEF86"/>
    <w:p w14:paraId="6619D583"/>
    <w:p w14:paraId="1CA32622"/>
    <w:p w14:paraId="14C4174A"/>
    <w:p w14:paraId="0E9F5BA6">
      <w:r>
        <w:drawing>
          <wp:inline distT="0" distB="0" distL="114300" distR="114300">
            <wp:extent cx="4596765" cy="3662045"/>
            <wp:effectExtent l="0" t="0" r="635" b="825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5"/>
                    <a:stretch>
                      <a:fillRect/>
                    </a:stretch>
                  </pic:blipFill>
                  <pic:spPr>
                    <a:xfrm>
                      <a:off x="0" y="0"/>
                      <a:ext cx="4596765" cy="3662045"/>
                    </a:xfrm>
                    <a:prstGeom prst="rect">
                      <a:avLst/>
                    </a:prstGeom>
                    <a:noFill/>
                    <a:ln>
                      <a:noFill/>
                    </a:ln>
                  </pic:spPr>
                </pic:pic>
              </a:graphicData>
            </a:graphic>
          </wp:inline>
        </w:drawing>
      </w:r>
    </w:p>
    <w:p w14:paraId="776BF65E"/>
    <w:p w14:paraId="2714DC8E">
      <w:r>
        <w:rPr>
          <w:rFonts w:hint="eastAsia"/>
        </w:rPr>
        <w:t>读取RFID</w:t>
      </w:r>
    </w:p>
    <w:p w14:paraId="14ED0750">
      <w:pPr>
        <w:rPr>
          <w:rFonts w:hint="eastAsia"/>
        </w:rPr>
      </w:pPr>
      <w:r>
        <w:rPr>
          <w:rFonts w:hint="eastAsia"/>
        </w:rPr>
        <w:t>进入以下界面，按一下CTRL+x变成右图所示</w:t>
      </w:r>
    </w:p>
    <w:p w14:paraId="1E4B737C">
      <w:r>
        <w:drawing>
          <wp:inline distT="0" distB="0" distL="0" distR="0">
            <wp:extent cx="2573655" cy="1911350"/>
            <wp:effectExtent l="0" t="0" r="4445" b="6350"/>
            <wp:docPr id="8407917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791700" name="图片 1"/>
                    <pic:cNvPicPr>
                      <a:picLocks noChangeAspect="1"/>
                    </pic:cNvPicPr>
                  </pic:nvPicPr>
                  <pic:blipFill>
                    <a:blip r:embed="rId16"/>
                    <a:stretch>
                      <a:fillRect/>
                    </a:stretch>
                  </pic:blipFill>
                  <pic:spPr>
                    <a:xfrm>
                      <a:off x="0" y="0"/>
                      <a:ext cx="2610992" cy="1939226"/>
                    </a:xfrm>
                    <a:prstGeom prst="rect">
                      <a:avLst/>
                    </a:prstGeom>
                  </pic:spPr>
                </pic:pic>
              </a:graphicData>
            </a:graphic>
          </wp:inline>
        </w:drawing>
      </w:r>
      <w:r>
        <w:drawing>
          <wp:inline distT="0" distB="0" distL="0" distR="0">
            <wp:extent cx="2594610" cy="1927225"/>
            <wp:effectExtent l="0" t="0" r="8890" b="3175"/>
            <wp:docPr id="6953278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27829" name="图片 1"/>
                    <pic:cNvPicPr>
                      <a:picLocks noChangeAspect="1"/>
                    </pic:cNvPicPr>
                  </pic:nvPicPr>
                  <pic:blipFill>
                    <a:blip r:embed="rId17"/>
                    <a:stretch>
                      <a:fillRect/>
                    </a:stretch>
                  </pic:blipFill>
                  <pic:spPr>
                    <a:xfrm>
                      <a:off x="0" y="0"/>
                      <a:ext cx="2631944" cy="1954787"/>
                    </a:xfrm>
                    <a:prstGeom prst="rect">
                      <a:avLst/>
                    </a:prstGeom>
                  </pic:spPr>
                </pic:pic>
              </a:graphicData>
            </a:graphic>
          </wp:inline>
        </w:drawing>
      </w:r>
    </w:p>
    <w:p w14:paraId="549FB900">
      <w:r>
        <w:rPr>
          <w:rFonts w:hint="eastAsia"/>
        </w:rPr>
        <w:t xml:space="preserve">选对Commamd ：ReadRFID      Type-Heart </w:t>
      </w:r>
    </w:p>
    <w:p w14:paraId="42036778"/>
    <w:p w14:paraId="71DAA099">
      <w:pPr>
        <w:pStyle w:val="4"/>
        <w:bidi w:val="0"/>
        <w:rPr>
          <w:rFonts w:hint="default"/>
          <w:lang w:val="en-US" w:eastAsia="zh-CN"/>
        </w:rPr>
      </w:pPr>
      <w:r>
        <w:rPr>
          <w:rFonts w:hint="eastAsia"/>
          <w:lang w:val="en-US" w:eastAsia="zh-CN"/>
        </w:rPr>
        <w:t>1.2 自动识别不同厚度晶圆</w:t>
      </w:r>
    </w:p>
    <w:p w14:paraId="0C8F213C">
      <w:pPr>
        <w:rPr>
          <w:rFonts w:hint="eastAsia"/>
          <w:lang w:val="en-US" w:eastAsia="zh-CN"/>
        </w:rPr>
      </w:pPr>
      <w:r>
        <w:rPr>
          <w:rFonts w:hint="eastAsia"/>
          <w:lang w:val="en-US" w:eastAsia="zh-CN"/>
        </w:rPr>
        <w:t>当13层料盒出现可以放置不同厚度晶圆时，而且要达到自动识别的时候，需要把晶圆厚度划分为300-600,600-900,900-1200,1200-1500,1500-1800,1800-2100的多个组，然后需要LoadPort扫描2次，其次求取平均值，将当前数据读取出来，进而设置GroupC参数数据进行扫描。</w:t>
      </w:r>
    </w:p>
    <w:p w14:paraId="7DA763C0">
      <w:pPr>
        <w:rPr>
          <w:rFonts w:hint="eastAsia"/>
          <w:lang w:val="en-US" w:eastAsia="zh-CN"/>
        </w:rPr>
      </w:pPr>
    </w:p>
    <w:p w14:paraId="2A0DA94C">
      <w:pPr>
        <w:pStyle w:val="4"/>
        <w:bidi w:val="0"/>
        <w:rPr>
          <w:rFonts w:hint="eastAsia"/>
          <w:lang w:val="en-US" w:eastAsia="zh-CN"/>
        </w:rPr>
      </w:pPr>
      <w:r>
        <w:rPr>
          <w:rFonts w:hint="eastAsia"/>
          <w:lang w:val="en-US" w:eastAsia="zh-CN"/>
        </w:rPr>
        <w:t>1.3 自动配置750 和 1500厚度的方法</w:t>
      </w:r>
    </w:p>
    <w:p w14:paraId="4343C143">
      <w:pPr>
        <w:rPr>
          <w:rFonts w:hint="eastAsia"/>
          <w:lang w:val="en-US" w:eastAsia="zh-CN"/>
        </w:rPr>
      </w:pPr>
      <w:r>
        <w:rPr>
          <w:rFonts w:hint="eastAsia"/>
          <w:lang w:val="en-US" w:eastAsia="zh-CN"/>
        </w:rPr>
        <w:object>
          <v:shape id="_x0000_i1025" o:spt="75" type="#_x0000_t75" style="height:31.8pt;width:108.75pt;" o:ole="t" filled="f" o:preferrelative="t" stroked="f" coordsize="21600,21600">
            <v:fill on="f" focussize="0,0"/>
            <v:stroke on="f"/>
            <v:imagedata r:id="rId19" o:title=""/>
            <o:lock v:ext="edit" aspectratio="t"/>
            <w10:wrap type="none"/>
            <w10:anchorlock/>
          </v:shape>
          <o:OLEObject Type="Embed" ProgID="Package" ShapeID="_x0000_i1025" DrawAspect="Content" ObjectID="_1468075725" r:id="rId18">
            <o:LockedField>false</o:LockedField>
          </o:OLEObject>
        </w:object>
      </w:r>
    </w:p>
    <w:p w14:paraId="3543B751">
      <w:pPr>
        <w:rPr>
          <w:rFonts w:hint="eastAsia"/>
          <w:lang w:val="en-US" w:eastAsia="zh-CN"/>
        </w:rPr>
      </w:pPr>
    </w:p>
    <w:p w14:paraId="082B30BA">
      <w:pPr>
        <w:rPr>
          <w:rFonts w:hint="default"/>
          <w:lang w:val="en-US" w:eastAsia="zh-CN"/>
        </w:rPr>
      </w:pPr>
      <w:r>
        <w:rPr>
          <w:rFonts w:hint="default"/>
          <w:lang w:val="en-US" w:eastAsia="zh-CN"/>
        </w:rPr>
        <w:t>&lt;Setting&gt;</w:t>
      </w:r>
    </w:p>
    <w:p w14:paraId="588963CF">
      <w:pPr>
        <w:rPr>
          <w:rFonts w:hint="default"/>
          <w:lang w:val="en-US" w:eastAsia="zh-CN"/>
        </w:rPr>
      </w:pPr>
      <w:r>
        <w:rPr>
          <w:rFonts w:hint="default"/>
          <w:lang w:val="en-US" w:eastAsia="zh-CN"/>
        </w:rPr>
        <w:t xml:space="preserve">  &lt;Name value="loadport配置1500微米" /&gt;</w:t>
      </w:r>
    </w:p>
    <w:p w14:paraId="04273D16">
      <w:pPr>
        <w:rPr>
          <w:rFonts w:hint="default"/>
          <w:lang w:val="en-US" w:eastAsia="zh-CN"/>
        </w:rPr>
      </w:pPr>
      <w:r>
        <w:rPr>
          <w:rFonts w:hint="default"/>
          <w:lang w:val="en-US" w:eastAsia="zh-CN"/>
        </w:rPr>
        <w:t xml:space="preserve">  &lt;Parameter&gt;</w:t>
      </w:r>
    </w:p>
    <w:p w14:paraId="3F4A7871">
      <w:pPr>
        <w:rPr>
          <w:rFonts w:hint="default"/>
          <w:lang w:val="en-US" w:eastAsia="zh-CN"/>
        </w:rPr>
      </w:pPr>
      <w:r>
        <w:rPr>
          <w:rFonts w:hint="default"/>
          <w:lang w:val="en-US" w:eastAsia="zh-CN"/>
        </w:rPr>
        <w:t xml:space="preserve">    &lt;T01 value="200" /&gt;</w:t>
      </w:r>
    </w:p>
    <w:p w14:paraId="2AEB03BF">
      <w:pPr>
        <w:rPr>
          <w:rFonts w:hint="default"/>
          <w:lang w:val="en-US" w:eastAsia="zh-CN"/>
        </w:rPr>
      </w:pPr>
      <w:r>
        <w:rPr>
          <w:rFonts w:hint="default"/>
          <w:lang w:val="en-US" w:eastAsia="zh-CN"/>
        </w:rPr>
        <w:t xml:space="preserve">    &lt;T02 value="200" /&gt;</w:t>
      </w:r>
    </w:p>
    <w:p w14:paraId="0AF41730">
      <w:pPr>
        <w:rPr>
          <w:rFonts w:hint="default"/>
          <w:lang w:val="en-US" w:eastAsia="zh-CN"/>
        </w:rPr>
      </w:pPr>
      <w:r>
        <w:rPr>
          <w:rFonts w:hint="default"/>
          <w:lang w:val="en-US" w:eastAsia="zh-CN"/>
        </w:rPr>
        <w:t xml:space="preserve">    &lt;T03 value="200" /&gt;</w:t>
      </w:r>
    </w:p>
    <w:p w14:paraId="62E49786">
      <w:pPr>
        <w:rPr>
          <w:rFonts w:hint="default"/>
          <w:lang w:val="en-US" w:eastAsia="zh-CN"/>
        </w:rPr>
      </w:pPr>
      <w:r>
        <w:rPr>
          <w:rFonts w:hint="default"/>
          <w:lang w:val="en-US" w:eastAsia="zh-CN"/>
        </w:rPr>
        <w:t xml:space="preserve">    &lt;T04 value="200" /&gt;</w:t>
      </w:r>
    </w:p>
    <w:p w14:paraId="674B7740">
      <w:pPr>
        <w:rPr>
          <w:rFonts w:hint="default"/>
          <w:lang w:val="en-US" w:eastAsia="zh-CN"/>
        </w:rPr>
      </w:pPr>
      <w:r>
        <w:rPr>
          <w:rFonts w:hint="default"/>
          <w:lang w:val="en-US" w:eastAsia="zh-CN"/>
        </w:rPr>
        <w:t xml:space="preserve">    &lt;T05 value="200" /&gt;</w:t>
      </w:r>
    </w:p>
    <w:p w14:paraId="5B9D9C57">
      <w:pPr>
        <w:rPr>
          <w:rFonts w:hint="default"/>
          <w:lang w:val="en-US" w:eastAsia="zh-CN"/>
        </w:rPr>
      </w:pPr>
      <w:r>
        <w:rPr>
          <w:rFonts w:hint="default"/>
          <w:lang w:val="en-US" w:eastAsia="zh-CN"/>
        </w:rPr>
        <w:t xml:space="preserve">    &lt;T06 value="200" /&gt;</w:t>
      </w:r>
    </w:p>
    <w:p w14:paraId="18419CF8">
      <w:pPr>
        <w:rPr>
          <w:rFonts w:hint="default"/>
          <w:lang w:val="en-US" w:eastAsia="zh-CN"/>
        </w:rPr>
      </w:pPr>
      <w:r>
        <w:rPr>
          <w:rFonts w:hint="default"/>
          <w:lang w:val="en-US" w:eastAsia="zh-CN"/>
        </w:rPr>
        <w:t xml:space="preserve">    &lt;T07 value="200" /&gt;</w:t>
      </w:r>
    </w:p>
    <w:p w14:paraId="62C7FF4E">
      <w:pPr>
        <w:rPr>
          <w:rFonts w:hint="default"/>
          <w:lang w:val="en-US" w:eastAsia="zh-CN"/>
        </w:rPr>
      </w:pPr>
      <w:r>
        <w:rPr>
          <w:rFonts w:hint="default"/>
          <w:lang w:val="en-US" w:eastAsia="zh-CN"/>
        </w:rPr>
        <w:t xml:space="preserve">    &lt;T08 value="200" /&gt;</w:t>
      </w:r>
    </w:p>
    <w:p w14:paraId="5611ED1F">
      <w:pPr>
        <w:rPr>
          <w:rFonts w:hint="default"/>
          <w:lang w:val="en-US" w:eastAsia="zh-CN"/>
        </w:rPr>
      </w:pPr>
      <w:r>
        <w:rPr>
          <w:rFonts w:hint="default"/>
          <w:lang w:val="en-US" w:eastAsia="zh-CN"/>
        </w:rPr>
        <w:t xml:space="preserve">    &lt;MR1 value="100" /&gt;</w:t>
      </w:r>
    </w:p>
    <w:p w14:paraId="4634CF5E">
      <w:pPr>
        <w:rPr>
          <w:rFonts w:hint="default"/>
          <w:lang w:val="en-US" w:eastAsia="zh-CN"/>
        </w:rPr>
      </w:pPr>
      <w:r>
        <w:rPr>
          <w:rFonts w:hint="default"/>
          <w:lang w:val="en-US" w:eastAsia="zh-CN"/>
        </w:rPr>
        <w:t xml:space="preserve">    &lt;SL1 value="25" /&gt;</w:t>
      </w:r>
    </w:p>
    <w:p w14:paraId="1FB8C4CF">
      <w:pPr>
        <w:rPr>
          <w:rFonts w:hint="default"/>
          <w:lang w:val="en-US" w:eastAsia="zh-CN"/>
        </w:rPr>
      </w:pPr>
      <w:r>
        <w:rPr>
          <w:rFonts w:hint="default"/>
          <w:lang w:val="en-US" w:eastAsia="zh-CN"/>
        </w:rPr>
        <w:t xml:space="preserve">    &lt;ZN1 value="50961" /&gt;</w:t>
      </w:r>
    </w:p>
    <w:p w14:paraId="33CC345E">
      <w:pPr>
        <w:rPr>
          <w:rFonts w:hint="default"/>
          <w:lang w:val="en-US" w:eastAsia="zh-CN"/>
        </w:rPr>
      </w:pPr>
      <w:r>
        <w:rPr>
          <w:rFonts w:hint="default"/>
          <w:lang w:val="en-US" w:eastAsia="zh-CN"/>
        </w:rPr>
        <w:t xml:space="preserve">    &lt;Z11 value="291095" /&gt;</w:t>
      </w:r>
    </w:p>
    <w:p w14:paraId="4DC8A36B">
      <w:pPr>
        <w:rPr>
          <w:rFonts w:hint="default"/>
          <w:lang w:val="en-US" w:eastAsia="zh-CN"/>
        </w:rPr>
      </w:pPr>
      <w:r>
        <w:rPr>
          <w:rFonts w:hint="default"/>
          <w:lang w:val="en-US" w:eastAsia="zh-CN"/>
        </w:rPr>
        <w:t xml:space="preserve">    &lt;TH1 value="1100" /&gt;</w:t>
      </w:r>
    </w:p>
    <w:p w14:paraId="02EC5B5D">
      <w:pPr>
        <w:rPr>
          <w:rFonts w:hint="default"/>
          <w:lang w:val="en-US" w:eastAsia="zh-CN"/>
        </w:rPr>
      </w:pPr>
      <w:r>
        <w:rPr>
          <w:rFonts w:hint="default"/>
          <w:lang w:val="en-US" w:eastAsia="zh-CN"/>
        </w:rPr>
        <w:t xml:space="preserve">    &lt;TT1 value="500" /&gt;</w:t>
      </w:r>
    </w:p>
    <w:p w14:paraId="672C8DAE">
      <w:pPr>
        <w:rPr>
          <w:rFonts w:hint="default"/>
          <w:lang w:val="en-US" w:eastAsia="zh-CN"/>
        </w:rPr>
      </w:pPr>
      <w:r>
        <w:rPr>
          <w:rFonts w:hint="default"/>
          <w:lang w:val="en-US" w:eastAsia="zh-CN"/>
        </w:rPr>
        <w:t xml:space="preserve">    &lt;CR1 value="2000" /&gt;</w:t>
      </w:r>
    </w:p>
    <w:p w14:paraId="1C6BF63E">
      <w:pPr>
        <w:rPr>
          <w:rFonts w:hint="default"/>
          <w:lang w:val="en-US" w:eastAsia="zh-CN"/>
        </w:rPr>
      </w:pPr>
      <w:r>
        <w:rPr>
          <w:rFonts w:hint="default"/>
          <w:lang w:val="en-US" w:eastAsia="zh-CN"/>
        </w:rPr>
        <w:t xml:space="preserve">    &lt;P01 value="36862" /&gt;</w:t>
      </w:r>
    </w:p>
    <w:p w14:paraId="0E42CE39">
      <w:pPr>
        <w:rPr>
          <w:rFonts w:hint="default"/>
          <w:lang w:val="en-US" w:eastAsia="zh-CN"/>
        </w:rPr>
      </w:pPr>
      <w:r>
        <w:rPr>
          <w:rFonts w:hint="default"/>
          <w:lang w:val="en-US" w:eastAsia="zh-CN"/>
        </w:rPr>
        <w:t xml:space="preserve">    &lt;P02 value="299718" /&gt;</w:t>
      </w:r>
    </w:p>
    <w:p w14:paraId="1497DD2D">
      <w:pPr>
        <w:rPr>
          <w:rFonts w:hint="default"/>
          <w:lang w:val="en-US" w:eastAsia="zh-CN"/>
        </w:rPr>
      </w:pPr>
      <w:r>
        <w:rPr>
          <w:rFonts w:hint="default"/>
          <w:lang w:val="en-US" w:eastAsia="zh-CN"/>
        </w:rPr>
        <w:t xml:space="preserve">    &lt;ME1 value="966" /&gt;</w:t>
      </w:r>
    </w:p>
    <w:p w14:paraId="0E762D15">
      <w:pPr>
        <w:rPr>
          <w:rFonts w:hint="default"/>
          <w:lang w:val="en-US" w:eastAsia="zh-CN"/>
        </w:rPr>
      </w:pPr>
      <w:r>
        <w:rPr>
          <w:rFonts w:hint="default"/>
          <w:lang w:val="en-US" w:eastAsia="zh-CN"/>
        </w:rPr>
        <w:t xml:space="preserve">    &lt;UT1 value="2000" /&gt;</w:t>
      </w:r>
    </w:p>
    <w:p w14:paraId="11B553A4">
      <w:pPr>
        <w:rPr>
          <w:rFonts w:hint="default"/>
          <w:lang w:val="en-US" w:eastAsia="zh-CN"/>
        </w:rPr>
      </w:pPr>
      <w:r>
        <w:rPr>
          <w:rFonts w:hint="default"/>
          <w:lang w:val="en-US" w:eastAsia="zh-CN"/>
        </w:rPr>
        <w:t xml:space="preserve">    &lt;DT1 value="2000" /&gt;</w:t>
      </w:r>
    </w:p>
    <w:p w14:paraId="41CA0DA1">
      <w:pPr>
        <w:rPr>
          <w:rFonts w:hint="default"/>
          <w:lang w:val="en-US" w:eastAsia="zh-CN"/>
        </w:rPr>
      </w:pPr>
      <w:r>
        <w:rPr>
          <w:rFonts w:hint="default"/>
          <w:lang w:val="en-US" w:eastAsia="zh-CN"/>
        </w:rPr>
        <w:t xml:space="preserve">    &lt;SL2 value="25" /&gt;</w:t>
      </w:r>
    </w:p>
    <w:p w14:paraId="0392AC9C">
      <w:pPr>
        <w:rPr>
          <w:rFonts w:hint="default"/>
          <w:lang w:val="en-US" w:eastAsia="zh-CN"/>
        </w:rPr>
      </w:pPr>
      <w:r>
        <w:rPr>
          <w:rFonts w:hint="default"/>
          <w:lang w:val="en-US" w:eastAsia="zh-CN"/>
        </w:rPr>
        <w:t xml:space="preserve">    &lt;ZN2 value="82447" /&gt;</w:t>
      </w:r>
    </w:p>
    <w:p w14:paraId="35EB2CD9">
      <w:pPr>
        <w:rPr>
          <w:rFonts w:hint="default"/>
          <w:lang w:val="en-US" w:eastAsia="zh-CN"/>
        </w:rPr>
      </w:pPr>
      <w:r>
        <w:rPr>
          <w:rFonts w:hint="default"/>
          <w:lang w:val="en-US" w:eastAsia="zh-CN"/>
        </w:rPr>
        <w:t xml:space="preserve">    &lt;Z12 value="312233" /&gt;</w:t>
      </w:r>
    </w:p>
    <w:p w14:paraId="1740FE5A">
      <w:pPr>
        <w:rPr>
          <w:rFonts w:hint="default"/>
          <w:lang w:val="en-US" w:eastAsia="zh-CN"/>
        </w:rPr>
      </w:pPr>
      <w:r>
        <w:rPr>
          <w:rFonts w:hint="default"/>
          <w:lang w:val="en-US" w:eastAsia="zh-CN"/>
        </w:rPr>
        <w:t xml:space="preserve">    &lt;TH2 value="1000" /&gt;</w:t>
      </w:r>
    </w:p>
    <w:p w14:paraId="2F3F540C">
      <w:pPr>
        <w:rPr>
          <w:rFonts w:hint="default"/>
          <w:lang w:val="en-US" w:eastAsia="zh-CN"/>
        </w:rPr>
      </w:pPr>
      <w:r>
        <w:rPr>
          <w:rFonts w:hint="default"/>
          <w:lang w:val="en-US" w:eastAsia="zh-CN"/>
        </w:rPr>
        <w:t xml:space="preserve">    &lt;TT2 value="300" /&gt;</w:t>
      </w:r>
    </w:p>
    <w:p w14:paraId="2D03D922">
      <w:pPr>
        <w:rPr>
          <w:rFonts w:hint="default"/>
          <w:lang w:val="en-US" w:eastAsia="zh-CN"/>
        </w:rPr>
      </w:pPr>
      <w:r>
        <w:rPr>
          <w:rFonts w:hint="default"/>
          <w:lang w:val="en-US" w:eastAsia="zh-CN"/>
        </w:rPr>
        <w:t xml:space="preserve">    &lt;CR2 value="2000" /&gt;</w:t>
      </w:r>
    </w:p>
    <w:p w14:paraId="6B7C62B4">
      <w:pPr>
        <w:rPr>
          <w:rFonts w:hint="default"/>
          <w:lang w:val="en-US" w:eastAsia="zh-CN"/>
        </w:rPr>
      </w:pPr>
      <w:r>
        <w:rPr>
          <w:rFonts w:hint="default"/>
          <w:lang w:val="en-US" w:eastAsia="zh-CN"/>
        </w:rPr>
        <w:t xml:space="preserve">    &lt;P03 value="68000" /&gt;</w:t>
      </w:r>
    </w:p>
    <w:p w14:paraId="3C3CE895">
      <w:pPr>
        <w:rPr>
          <w:rFonts w:hint="default"/>
          <w:lang w:val="en-US" w:eastAsia="zh-CN"/>
        </w:rPr>
      </w:pPr>
      <w:r>
        <w:rPr>
          <w:rFonts w:hint="default"/>
          <w:lang w:val="en-US" w:eastAsia="zh-CN"/>
        </w:rPr>
        <w:t xml:space="preserve">    &lt;P04 value="328000" /&gt;</w:t>
      </w:r>
    </w:p>
    <w:p w14:paraId="64FEEBC4">
      <w:pPr>
        <w:rPr>
          <w:rFonts w:hint="default"/>
          <w:lang w:val="en-US" w:eastAsia="zh-CN"/>
        </w:rPr>
      </w:pPr>
      <w:r>
        <w:rPr>
          <w:rFonts w:hint="default"/>
          <w:lang w:val="en-US" w:eastAsia="zh-CN"/>
        </w:rPr>
        <w:t xml:space="preserve">    &lt;ME2 value="500" /&gt;</w:t>
      </w:r>
    </w:p>
    <w:p w14:paraId="54249085">
      <w:pPr>
        <w:rPr>
          <w:rFonts w:hint="default"/>
          <w:lang w:val="en-US" w:eastAsia="zh-CN"/>
        </w:rPr>
      </w:pPr>
      <w:r>
        <w:rPr>
          <w:rFonts w:hint="default"/>
          <w:lang w:val="en-US" w:eastAsia="zh-CN"/>
        </w:rPr>
        <w:t xml:space="preserve">    &lt;UT2 value="2000" /&gt;</w:t>
      </w:r>
    </w:p>
    <w:p w14:paraId="08F9893B">
      <w:pPr>
        <w:rPr>
          <w:rFonts w:hint="default"/>
          <w:lang w:val="en-US" w:eastAsia="zh-CN"/>
        </w:rPr>
      </w:pPr>
      <w:r>
        <w:rPr>
          <w:rFonts w:hint="default"/>
          <w:lang w:val="en-US" w:eastAsia="zh-CN"/>
        </w:rPr>
        <w:t xml:space="preserve">    &lt;DT2 value="2000" /&gt;</w:t>
      </w:r>
    </w:p>
    <w:p w14:paraId="56938574">
      <w:pPr>
        <w:rPr>
          <w:rFonts w:hint="default"/>
          <w:lang w:val="en-US" w:eastAsia="zh-CN"/>
        </w:rPr>
      </w:pPr>
      <w:r>
        <w:rPr>
          <w:rFonts w:hint="default"/>
          <w:lang w:val="en-US" w:eastAsia="zh-CN"/>
        </w:rPr>
        <w:t xml:space="preserve">    &lt;SL3 value="13" /&gt;</w:t>
      </w:r>
    </w:p>
    <w:p w14:paraId="6BC2A243">
      <w:pPr>
        <w:rPr>
          <w:rFonts w:hint="default"/>
          <w:lang w:val="en-US" w:eastAsia="zh-CN"/>
        </w:rPr>
      </w:pPr>
      <w:r>
        <w:rPr>
          <w:rFonts w:hint="default"/>
          <w:lang w:val="en-US" w:eastAsia="zh-CN"/>
        </w:rPr>
        <w:t xml:space="preserve">    &lt;ZN3 value="52275" /&gt;</w:t>
      </w:r>
    </w:p>
    <w:p w14:paraId="0D6117B5">
      <w:pPr>
        <w:rPr>
          <w:rFonts w:hint="default"/>
          <w:lang w:val="en-US" w:eastAsia="zh-CN"/>
        </w:rPr>
      </w:pPr>
      <w:r>
        <w:rPr>
          <w:rFonts w:hint="default"/>
          <w:lang w:val="en-US" w:eastAsia="zh-CN"/>
        </w:rPr>
        <w:t xml:space="preserve">    &lt;Z13 value="292772" /&gt;</w:t>
      </w:r>
    </w:p>
    <w:p w14:paraId="6AC134C4">
      <w:pPr>
        <w:rPr>
          <w:rFonts w:hint="default"/>
          <w:lang w:val="en-US" w:eastAsia="zh-CN"/>
        </w:rPr>
      </w:pPr>
      <w:r>
        <w:rPr>
          <w:rFonts w:hint="default"/>
          <w:lang w:val="en-US" w:eastAsia="zh-CN"/>
        </w:rPr>
        <w:t xml:space="preserve">    &lt;TH3 value="2400" /&gt;</w:t>
      </w:r>
    </w:p>
    <w:p w14:paraId="32921738">
      <w:pPr>
        <w:rPr>
          <w:rFonts w:hint="default"/>
          <w:lang w:val="en-US" w:eastAsia="zh-CN"/>
        </w:rPr>
      </w:pPr>
      <w:r>
        <w:rPr>
          <w:rFonts w:hint="default"/>
          <w:lang w:val="en-US" w:eastAsia="zh-CN"/>
        </w:rPr>
        <w:t xml:space="preserve">    &lt;TT3 value="1500" /&gt;</w:t>
      </w:r>
    </w:p>
    <w:p w14:paraId="4BAA2C60">
      <w:pPr>
        <w:rPr>
          <w:rFonts w:hint="default"/>
          <w:lang w:val="en-US" w:eastAsia="zh-CN"/>
        </w:rPr>
      </w:pPr>
      <w:r>
        <w:rPr>
          <w:rFonts w:hint="default"/>
          <w:lang w:val="en-US" w:eastAsia="zh-CN"/>
        </w:rPr>
        <w:t xml:space="preserve">    &lt;CR3 value="3000" /&gt;</w:t>
      </w:r>
    </w:p>
    <w:p w14:paraId="6F526136">
      <w:pPr>
        <w:rPr>
          <w:rFonts w:hint="default"/>
          <w:lang w:val="en-US" w:eastAsia="zh-CN"/>
        </w:rPr>
      </w:pPr>
      <w:r>
        <w:rPr>
          <w:rFonts w:hint="default"/>
          <w:lang w:val="en-US" w:eastAsia="zh-CN"/>
        </w:rPr>
        <w:t xml:space="preserve">    &lt;P05 value="36862" /&gt;</w:t>
      </w:r>
    </w:p>
    <w:p w14:paraId="1C47224D">
      <w:pPr>
        <w:rPr>
          <w:rFonts w:hint="default"/>
          <w:lang w:val="en-US" w:eastAsia="zh-CN"/>
        </w:rPr>
      </w:pPr>
      <w:r>
        <w:rPr>
          <w:rFonts w:hint="default"/>
          <w:lang w:val="en-US" w:eastAsia="zh-CN"/>
        </w:rPr>
        <w:t xml:space="preserve">    &lt;P06 value="300000" /&gt;</w:t>
      </w:r>
    </w:p>
    <w:p w14:paraId="2280F9B6">
      <w:pPr>
        <w:rPr>
          <w:rFonts w:hint="default"/>
          <w:lang w:val="en-US" w:eastAsia="zh-CN"/>
        </w:rPr>
      </w:pPr>
      <w:r>
        <w:rPr>
          <w:rFonts w:hint="default"/>
          <w:lang w:val="en-US" w:eastAsia="zh-CN"/>
        </w:rPr>
        <w:t xml:space="preserve">    &lt;ME3 value="940" /&gt;</w:t>
      </w:r>
    </w:p>
    <w:p w14:paraId="175FC6FC">
      <w:pPr>
        <w:rPr>
          <w:rFonts w:hint="default"/>
          <w:lang w:val="en-US" w:eastAsia="zh-CN"/>
        </w:rPr>
      </w:pPr>
      <w:r>
        <w:rPr>
          <w:rFonts w:hint="default"/>
          <w:lang w:val="en-US" w:eastAsia="zh-CN"/>
        </w:rPr>
        <w:t xml:space="preserve">    &lt;UT3 value="2000" /&gt;</w:t>
      </w:r>
    </w:p>
    <w:p w14:paraId="3B6F4029">
      <w:pPr>
        <w:rPr>
          <w:rFonts w:hint="default"/>
          <w:lang w:val="en-US" w:eastAsia="zh-CN"/>
        </w:rPr>
      </w:pPr>
      <w:r>
        <w:rPr>
          <w:rFonts w:hint="default"/>
          <w:lang w:val="en-US" w:eastAsia="zh-CN"/>
        </w:rPr>
        <w:t xml:space="preserve">    &lt;DT3 value="2000" /&gt;</w:t>
      </w:r>
    </w:p>
    <w:p w14:paraId="4F31D5F0">
      <w:pPr>
        <w:rPr>
          <w:rFonts w:hint="default"/>
          <w:lang w:val="en-US" w:eastAsia="zh-CN"/>
        </w:rPr>
      </w:pPr>
      <w:r>
        <w:rPr>
          <w:rFonts w:hint="default"/>
          <w:lang w:val="en-US" w:eastAsia="zh-CN"/>
        </w:rPr>
        <w:t xml:space="preserve">    &lt;SL4 value="25" /&gt;</w:t>
      </w:r>
    </w:p>
    <w:p w14:paraId="0DFBD922">
      <w:pPr>
        <w:rPr>
          <w:rFonts w:hint="default"/>
          <w:lang w:val="en-US" w:eastAsia="zh-CN"/>
        </w:rPr>
      </w:pPr>
      <w:r>
        <w:rPr>
          <w:rFonts w:hint="default"/>
          <w:lang w:val="en-US" w:eastAsia="zh-CN"/>
        </w:rPr>
        <w:t xml:space="preserve">    &lt;ZN4 value="82447" /&gt;</w:t>
      </w:r>
    </w:p>
    <w:p w14:paraId="2B342DC5">
      <w:pPr>
        <w:rPr>
          <w:rFonts w:hint="default"/>
          <w:lang w:val="en-US" w:eastAsia="zh-CN"/>
        </w:rPr>
      </w:pPr>
      <w:r>
        <w:rPr>
          <w:rFonts w:hint="default"/>
          <w:lang w:val="en-US" w:eastAsia="zh-CN"/>
        </w:rPr>
        <w:t xml:space="preserve">    &lt;Z14 value="312233" /&gt;</w:t>
      </w:r>
    </w:p>
    <w:p w14:paraId="741B0F81">
      <w:pPr>
        <w:rPr>
          <w:rFonts w:hint="default"/>
          <w:lang w:val="en-US" w:eastAsia="zh-CN"/>
        </w:rPr>
      </w:pPr>
      <w:r>
        <w:rPr>
          <w:rFonts w:hint="default"/>
          <w:lang w:val="en-US" w:eastAsia="zh-CN"/>
        </w:rPr>
        <w:t xml:space="preserve">    &lt;TH4 value="1000" /&gt;</w:t>
      </w:r>
    </w:p>
    <w:p w14:paraId="51B3A4BC">
      <w:pPr>
        <w:rPr>
          <w:rFonts w:hint="default"/>
          <w:lang w:val="en-US" w:eastAsia="zh-CN"/>
        </w:rPr>
      </w:pPr>
      <w:r>
        <w:rPr>
          <w:rFonts w:hint="default"/>
          <w:lang w:val="en-US" w:eastAsia="zh-CN"/>
        </w:rPr>
        <w:t xml:space="preserve">    &lt;TT4 value="500" /&gt;</w:t>
      </w:r>
    </w:p>
    <w:p w14:paraId="2E40DCF2">
      <w:pPr>
        <w:rPr>
          <w:rFonts w:hint="default"/>
          <w:lang w:val="en-US" w:eastAsia="zh-CN"/>
        </w:rPr>
      </w:pPr>
      <w:r>
        <w:rPr>
          <w:rFonts w:hint="default"/>
          <w:lang w:val="en-US" w:eastAsia="zh-CN"/>
        </w:rPr>
        <w:t xml:space="preserve">    &lt;CR4 value="2000" /&gt;</w:t>
      </w:r>
    </w:p>
    <w:p w14:paraId="3954BE49">
      <w:pPr>
        <w:rPr>
          <w:rFonts w:hint="default"/>
          <w:lang w:val="en-US" w:eastAsia="zh-CN"/>
        </w:rPr>
      </w:pPr>
      <w:r>
        <w:rPr>
          <w:rFonts w:hint="default"/>
          <w:lang w:val="en-US" w:eastAsia="zh-CN"/>
        </w:rPr>
        <w:t xml:space="preserve">    &lt;P07 value="68000" /&gt;</w:t>
      </w:r>
    </w:p>
    <w:p w14:paraId="46B8A587">
      <w:pPr>
        <w:rPr>
          <w:rFonts w:hint="default"/>
          <w:lang w:val="en-US" w:eastAsia="zh-CN"/>
        </w:rPr>
      </w:pPr>
      <w:r>
        <w:rPr>
          <w:rFonts w:hint="default"/>
          <w:lang w:val="en-US" w:eastAsia="zh-CN"/>
        </w:rPr>
        <w:t xml:space="preserve">    &lt;P08 value="328000" /&gt;</w:t>
      </w:r>
    </w:p>
    <w:p w14:paraId="4966AFC8">
      <w:pPr>
        <w:rPr>
          <w:rFonts w:hint="default"/>
          <w:lang w:val="en-US" w:eastAsia="zh-CN"/>
        </w:rPr>
      </w:pPr>
      <w:r>
        <w:rPr>
          <w:rFonts w:hint="default"/>
          <w:lang w:val="en-US" w:eastAsia="zh-CN"/>
        </w:rPr>
        <w:t xml:space="preserve">    &lt;ME4 value="500" /&gt;</w:t>
      </w:r>
    </w:p>
    <w:p w14:paraId="31C0CC0E">
      <w:pPr>
        <w:rPr>
          <w:rFonts w:hint="default"/>
          <w:lang w:val="en-US" w:eastAsia="zh-CN"/>
        </w:rPr>
      </w:pPr>
      <w:r>
        <w:rPr>
          <w:rFonts w:hint="default"/>
          <w:lang w:val="en-US" w:eastAsia="zh-CN"/>
        </w:rPr>
        <w:t xml:space="preserve">    &lt;UT4 value="2000" /&gt;</w:t>
      </w:r>
    </w:p>
    <w:p w14:paraId="72F6CC31">
      <w:pPr>
        <w:rPr>
          <w:rFonts w:hint="default"/>
          <w:lang w:val="en-US" w:eastAsia="zh-CN"/>
        </w:rPr>
      </w:pPr>
      <w:r>
        <w:rPr>
          <w:rFonts w:hint="default"/>
          <w:lang w:val="en-US" w:eastAsia="zh-CN"/>
        </w:rPr>
        <w:t xml:space="preserve">    &lt;DT4 value="2000" /&gt;</w:t>
      </w:r>
    </w:p>
    <w:p w14:paraId="4EDC50F4">
      <w:pPr>
        <w:rPr>
          <w:rFonts w:hint="default"/>
          <w:lang w:val="en-US" w:eastAsia="zh-CN"/>
        </w:rPr>
      </w:pPr>
      <w:r>
        <w:rPr>
          <w:rFonts w:hint="default"/>
          <w:lang w:val="en-US" w:eastAsia="zh-CN"/>
        </w:rPr>
        <w:t xml:space="preserve">    &lt;SL5 value="25" /&gt;</w:t>
      </w:r>
    </w:p>
    <w:p w14:paraId="607AFE8F">
      <w:pPr>
        <w:rPr>
          <w:rFonts w:hint="default"/>
          <w:lang w:val="en-US" w:eastAsia="zh-CN"/>
        </w:rPr>
      </w:pPr>
      <w:r>
        <w:rPr>
          <w:rFonts w:hint="default"/>
          <w:lang w:val="en-US" w:eastAsia="zh-CN"/>
        </w:rPr>
        <w:t xml:space="preserve">    &lt;ZN5 value="82447" /&gt;</w:t>
      </w:r>
    </w:p>
    <w:p w14:paraId="1A452061">
      <w:pPr>
        <w:rPr>
          <w:rFonts w:hint="default"/>
          <w:lang w:val="en-US" w:eastAsia="zh-CN"/>
        </w:rPr>
      </w:pPr>
      <w:r>
        <w:rPr>
          <w:rFonts w:hint="default"/>
          <w:lang w:val="en-US" w:eastAsia="zh-CN"/>
        </w:rPr>
        <w:t xml:space="preserve">    &lt;Z15 value="312233" /&gt;</w:t>
      </w:r>
    </w:p>
    <w:p w14:paraId="5AFEA65D">
      <w:pPr>
        <w:rPr>
          <w:rFonts w:hint="default"/>
          <w:lang w:val="en-US" w:eastAsia="zh-CN"/>
        </w:rPr>
      </w:pPr>
      <w:r>
        <w:rPr>
          <w:rFonts w:hint="default"/>
          <w:lang w:val="en-US" w:eastAsia="zh-CN"/>
        </w:rPr>
        <w:t xml:space="preserve">    &lt;TH5 value="1000" /&gt;</w:t>
      </w:r>
    </w:p>
    <w:p w14:paraId="34777D2E">
      <w:pPr>
        <w:rPr>
          <w:rFonts w:hint="default"/>
          <w:lang w:val="en-US" w:eastAsia="zh-CN"/>
        </w:rPr>
      </w:pPr>
      <w:r>
        <w:rPr>
          <w:rFonts w:hint="default"/>
          <w:lang w:val="en-US" w:eastAsia="zh-CN"/>
        </w:rPr>
        <w:t xml:space="preserve">    &lt;TT5 value="300" /&gt;</w:t>
      </w:r>
    </w:p>
    <w:p w14:paraId="3536E980">
      <w:pPr>
        <w:rPr>
          <w:rFonts w:hint="default"/>
          <w:lang w:val="en-US" w:eastAsia="zh-CN"/>
        </w:rPr>
      </w:pPr>
      <w:r>
        <w:rPr>
          <w:rFonts w:hint="default"/>
          <w:lang w:val="en-US" w:eastAsia="zh-CN"/>
        </w:rPr>
        <w:t xml:space="preserve">    &lt;CR5 value="2000" /&gt;</w:t>
      </w:r>
    </w:p>
    <w:p w14:paraId="7B23DB12">
      <w:pPr>
        <w:rPr>
          <w:rFonts w:hint="default"/>
          <w:lang w:val="en-US" w:eastAsia="zh-CN"/>
        </w:rPr>
      </w:pPr>
      <w:r>
        <w:rPr>
          <w:rFonts w:hint="default"/>
          <w:lang w:val="en-US" w:eastAsia="zh-CN"/>
        </w:rPr>
        <w:t xml:space="preserve">    &lt;P09 value="68000" /&gt;</w:t>
      </w:r>
    </w:p>
    <w:p w14:paraId="58ECCDD8">
      <w:pPr>
        <w:rPr>
          <w:rFonts w:hint="default"/>
          <w:lang w:val="en-US" w:eastAsia="zh-CN"/>
        </w:rPr>
      </w:pPr>
      <w:r>
        <w:rPr>
          <w:rFonts w:hint="default"/>
          <w:lang w:val="en-US" w:eastAsia="zh-CN"/>
        </w:rPr>
        <w:t xml:space="preserve">    &lt;P0A value="328000" /&gt;</w:t>
      </w:r>
    </w:p>
    <w:p w14:paraId="19FB0CDE">
      <w:pPr>
        <w:rPr>
          <w:rFonts w:hint="default"/>
          <w:lang w:val="en-US" w:eastAsia="zh-CN"/>
        </w:rPr>
      </w:pPr>
      <w:r>
        <w:rPr>
          <w:rFonts w:hint="default"/>
          <w:lang w:val="en-US" w:eastAsia="zh-CN"/>
        </w:rPr>
        <w:t xml:space="preserve">    &lt;ME5 value="500" /&gt;</w:t>
      </w:r>
    </w:p>
    <w:p w14:paraId="3885C338">
      <w:pPr>
        <w:rPr>
          <w:rFonts w:hint="default"/>
          <w:lang w:val="en-US" w:eastAsia="zh-CN"/>
        </w:rPr>
      </w:pPr>
      <w:r>
        <w:rPr>
          <w:rFonts w:hint="default"/>
          <w:lang w:val="en-US" w:eastAsia="zh-CN"/>
        </w:rPr>
        <w:t xml:space="preserve">    &lt;UT5 value="2000" /&gt;</w:t>
      </w:r>
    </w:p>
    <w:p w14:paraId="01B7ACBE">
      <w:pPr>
        <w:rPr>
          <w:rFonts w:hint="default"/>
          <w:lang w:val="en-US" w:eastAsia="zh-CN"/>
        </w:rPr>
      </w:pPr>
      <w:r>
        <w:rPr>
          <w:rFonts w:hint="default"/>
          <w:lang w:val="en-US" w:eastAsia="zh-CN"/>
        </w:rPr>
        <w:t xml:space="preserve">    &lt;DT5 value="2000" /&gt;</w:t>
      </w:r>
    </w:p>
    <w:p w14:paraId="699F7BA2">
      <w:pPr>
        <w:rPr>
          <w:rFonts w:hint="default"/>
          <w:lang w:val="en-US" w:eastAsia="zh-CN"/>
        </w:rPr>
      </w:pPr>
      <w:r>
        <w:rPr>
          <w:rFonts w:hint="default"/>
          <w:lang w:val="en-US" w:eastAsia="zh-CN"/>
        </w:rPr>
        <w:t xml:space="preserve">    &lt;SL6 value="25" /&gt;</w:t>
      </w:r>
    </w:p>
    <w:p w14:paraId="465A2C95">
      <w:pPr>
        <w:rPr>
          <w:rFonts w:hint="default"/>
          <w:lang w:val="en-US" w:eastAsia="zh-CN"/>
        </w:rPr>
      </w:pPr>
      <w:r>
        <w:rPr>
          <w:rFonts w:hint="default"/>
          <w:lang w:val="en-US" w:eastAsia="zh-CN"/>
        </w:rPr>
        <w:t xml:space="preserve">    &lt;ZN6 value="82447" /&gt;</w:t>
      </w:r>
    </w:p>
    <w:p w14:paraId="7077E556">
      <w:pPr>
        <w:rPr>
          <w:rFonts w:hint="default"/>
          <w:lang w:val="en-US" w:eastAsia="zh-CN"/>
        </w:rPr>
      </w:pPr>
      <w:r>
        <w:rPr>
          <w:rFonts w:hint="default"/>
          <w:lang w:val="en-US" w:eastAsia="zh-CN"/>
        </w:rPr>
        <w:t xml:space="preserve">    &lt;Z16 value="312233" /&gt;</w:t>
      </w:r>
    </w:p>
    <w:p w14:paraId="2E60857C">
      <w:pPr>
        <w:rPr>
          <w:rFonts w:hint="default"/>
          <w:lang w:val="en-US" w:eastAsia="zh-CN"/>
        </w:rPr>
      </w:pPr>
      <w:r>
        <w:rPr>
          <w:rFonts w:hint="default"/>
          <w:lang w:val="en-US" w:eastAsia="zh-CN"/>
        </w:rPr>
        <w:t xml:space="preserve">    &lt;TH6 value="1000" /&gt;</w:t>
      </w:r>
    </w:p>
    <w:p w14:paraId="50E40511">
      <w:pPr>
        <w:rPr>
          <w:rFonts w:hint="default"/>
          <w:lang w:val="en-US" w:eastAsia="zh-CN"/>
        </w:rPr>
      </w:pPr>
      <w:r>
        <w:rPr>
          <w:rFonts w:hint="default"/>
          <w:lang w:val="en-US" w:eastAsia="zh-CN"/>
        </w:rPr>
        <w:t xml:space="preserve">    &lt;TT6 value="300" /&gt;</w:t>
      </w:r>
    </w:p>
    <w:p w14:paraId="3EA7B45A">
      <w:pPr>
        <w:rPr>
          <w:rFonts w:hint="default"/>
          <w:lang w:val="en-US" w:eastAsia="zh-CN"/>
        </w:rPr>
      </w:pPr>
      <w:r>
        <w:rPr>
          <w:rFonts w:hint="default"/>
          <w:lang w:val="en-US" w:eastAsia="zh-CN"/>
        </w:rPr>
        <w:t xml:space="preserve">    &lt;CR6 value="2000" /&gt;</w:t>
      </w:r>
    </w:p>
    <w:p w14:paraId="4F1FB2AA">
      <w:pPr>
        <w:rPr>
          <w:rFonts w:hint="default"/>
          <w:lang w:val="en-US" w:eastAsia="zh-CN"/>
        </w:rPr>
      </w:pPr>
      <w:r>
        <w:rPr>
          <w:rFonts w:hint="default"/>
          <w:lang w:val="en-US" w:eastAsia="zh-CN"/>
        </w:rPr>
        <w:t xml:space="preserve">    &lt;P0B value="68000" /&gt;</w:t>
      </w:r>
    </w:p>
    <w:p w14:paraId="00BE13AF">
      <w:pPr>
        <w:rPr>
          <w:rFonts w:hint="default"/>
          <w:lang w:val="en-US" w:eastAsia="zh-CN"/>
        </w:rPr>
      </w:pPr>
      <w:r>
        <w:rPr>
          <w:rFonts w:hint="default"/>
          <w:lang w:val="en-US" w:eastAsia="zh-CN"/>
        </w:rPr>
        <w:t xml:space="preserve">    &lt;P0C value="328000" /&gt;</w:t>
      </w:r>
    </w:p>
    <w:p w14:paraId="07450C2A">
      <w:pPr>
        <w:rPr>
          <w:rFonts w:hint="default"/>
          <w:lang w:val="en-US" w:eastAsia="zh-CN"/>
        </w:rPr>
      </w:pPr>
      <w:r>
        <w:rPr>
          <w:rFonts w:hint="default"/>
          <w:lang w:val="en-US" w:eastAsia="zh-CN"/>
        </w:rPr>
        <w:t xml:space="preserve">    &lt;ME6 value="500" /&gt;</w:t>
      </w:r>
    </w:p>
    <w:p w14:paraId="254B8F3B">
      <w:pPr>
        <w:rPr>
          <w:rFonts w:hint="default"/>
          <w:lang w:val="en-US" w:eastAsia="zh-CN"/>
        </w:rPr>
      </w:pPr>
      <w:r>
        <w:rPr>
          <w:rFonts w:hint="default"/>
          <w:lang w:val="en-US" w:eastAsia="zh-CN"/>
        </w:rPr>
        <w:t xml:space="preserve">    &lt;UT6 value="2000" /&gt;</w:t>
      </w:r>
    </w:p>
    <w:p w14:paraId="78EF1DC1">
      <w:pPr>
        <w:rPr>
          <w:rFonts w:hint="default"/>
          <w:lang w:val="en-US" w:eastAsia="zh-CN"/>
        </w:rPr>
      </w:pPr>
      <w:r>
        <w:rPr>
          <w:rFonts w:hint="default"/>
          <w:lang w:val="en-US" w:eastAsia="zh-CN"/>
        </w:rPr>
        <w:t xml:space="preserve">    &lt;DT6 value="2000" /&gt;</w:t>
      </w:r>
    </w:p>
    <w:p w14:paraId="09B17488">
      <w:pPr>
        <w:rPr>
          <w:rFonts w:hint="default"/>
          <w:lang w:val="en-US" w:eastAsia="zh-CN"/>
        </w:rPr>
      </w:pPr>
      <w:r>
        <w:rPr>
          <w:rFonts w:hint="default"/>
          <w:lang w:val="en-US" w:eastAsia="zh-CN"/>
        </w:rPr>
        <w:t xml:space="preserve">  &lt;/Parameter&gt;</w:t>
      </w:r>
    </w:p>
    <w:p w14:paraId="688E942B">
      <w:pPr>
        <w:rPr>
          <w:rFonts w:hint="default"/>
          <w:lang w:val="en-US" w:eastAsia="zh-CN"/>
        </w:rPr>
      </w:pPr>
      <w:r>
        <w:rPr>
          <w:rFonts w:hint="default"/>
          <w:lang w:val="en-US" w:eastAsia="zh-CN"/>
        </w:rPr>
        <w:t>&lt;/Setting&gt;</w:t>
      </w:r>
    </w:p>
    <w:p w14:paraId="3AA5B9B1">
      <w:pPr>
        <w:rPr>
          <w:rFonts w:hint="eastAsia"/>
          <w:lang w:val="en-US" w:eastAsia="zh-CN"/>
        </w:rPr>
      </w:pPr>
    </w:p>
    <w:p w14:paraId="0856F909">
      <w:pPr>
        <w:pStyle w:val="3"/>
        <w:bidi w:val="0"/>
        <w:rPr>
          <w:rFonts w:hint="eastAsia"/>
          <w:lang w:val="en-US" w:eastAsia="zh-CN"/>
        </w:rPr>
      </w:pPr>
      <w:r>
        <w:rPr>
          <w:rFonts w:hint="eastAsia"/>
          <w:lang w:val="en-US" w:eastAsia="zh-CN"/>
        </w:rPr>
        <w:t>二：准直器调试注意事项</w:t>
      </w:r>
    </w:p>
    <w:p w14:paraId="152F1BCE">
      <w:pPr>
        <w:pStyle w:val="4"/>
        <w:bidi w:val="0"/>
        <w:rPr>
          <w:rFonts w:hint="eastAsia"/>
          <w:lang w:val="en-US" w:eastAsia="zh-CN"/>
        </w:rPr>
      </w:pPr>
      <w:r>
        <w:rPr>
          <w:rFonts w:hint="eastAsia"/>
          <w:lang w:val="en-US" w:eastAsia="zh-CN"/>
        </w:rPr>
        <w:t>2.1 初始化时</w:t>
      </w:r>
    </w:p>
    <w:p w14:paraId="08700F9E">
      <w:pPr>
        <w:rPr>
          <w:rFonts w:hint="eastAsia"/>
          <w:lang w:val="en-US" w:eastAsia="zh-CN"/>
        </w:rPr>
      </w:pPr>
      <w:r>
        <w:rPr>
          <w:rFonts w:hint="eastAsia"/>
          <w:lang w:val="en-US" w:eastAsia="zh-CN"/>
        </w:rPr>
        <w:t>初始化时需要开气初始化，避免手指上有晶圆时被甩飞。如下所示：</w:t>
      </w:r>
    </w:p>
    <w:p w14:paraId="31503D41">
      <w:pPr>
        <w:rPr>
          <w:rFonts w:hint="default"/>
          <w:lang w:val="en-US" w:eastAsia="zh-CN"/>
        </w:rPr>
      </w:pPr>
      <w:r>
        <w:rPr>
          <w:rFonts w:hint="default"/>
          <w:lang w:val="en-US" w:eastAsia="zh-CN"/>
        </w:rPr>
        <w:t>//MP50//DS10//T30//DS20//T30//DS11//T30//DS21//T30//11//13//12/14//05//15//DS10//T30//DS20//T30//!M $1G3//!E//</w:t>
      </w:r>
    </w:p>
    <w:p w14:paraId="19091B3C">
      <w:pPr>
        <w:rPr>
          <w:rFonts w:hint="default"/>
          <w:lang w:val="en-US" w:eastAsia="zh-CN"/>
        </w:rPr>
      </w:pPr>
    </w:p>
    <w:p w14:paraId="17646A5D">
      <w:pPr>
        <w:pStyle w:val="3"/>
        <w:bidi w:val="0"/>
        <w:rPr>
          <w:rFonts w:hint="eastAsia"/>
          <w:lang w:val="en-US" w:eastAsia="zh-CN"/>
        </w:rPr>
      </w:pPr>
      <w:r>
        <w:rPr>
          <w:rFonts w:hint="eastAsia"/>
          <w:lang w:val="en-US" w:eastAsia="zh-CN"/>
        </w:rPr>
        <w:t>三：相机定位notch口的方式</w:t>
      </w:r>
    </w:p>
    <w:p w14:paraId="60DEBC46">
      <w:pPr>
        <w:rPr>
          <w:rFonts w:hint="eastAsia"/>
          <w:lang w:val="en-US" w:eastAsia="zh-CN"/>
        </w:rPr>
      </w:pPr>
    </w:p>
    <w:p w14:paraId="3E1B1D10">
      <w:pPr>
        <w:rPr>
          <w:rFonts w:hint="eastAsia"/>
          <w:lang w:val="en-US" w:eastAsia="zh-CN"/>
        </w:rPr>
      </w:pPr>
      <w:r>
        <w:rPr>
          <w:rFonts w:hint="eastAsia"/>
          <w:lang w:val="en-US" w:eastAsia="zh-CN"/>
        </w:rPr>
        <w:drawing>
          <wp:inline distT="0" distB="0" distL="114300" distR="114300">
            <wp:extent cx="5259070" cy="3944620"/>
            <wp:effectExtent l="0" t="0" r="11430" b="5080"/>
            <wp:docPr id="8" name="图片 8" descr="微信图片_20260211111054_522_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211111054_522_74"/>
                    <pic:cNvPicPr>
                      <a:picLocks noChangeAspect="1"/>
                    </pic:cNvPicPr>
                  </pic:nvPicPr>
                  <pic:blipFill>
                    <a:blip r:embed="rId20"/>
                    <a:stretch>
                      <a:fillRect/>
                    </a:stretch>
                  </pic:blipFill>
                  <pic:spPr>
                    <a:xfrm>
                      <a:off x="0" y="0"/>
                      <a:ext cx="5259070" cy="3944620"/>
                    </a:xfrm>
                    <a:prstGeom prst="rect">
                      <a:avLst/>
                    </a:prstGeom>
                  </pic:spPr>
                </pic:pic>
              </a:graphicData>
            </a:graphic>
          </wp:inline>
        </w:drawing>
      </w:r>
    </w:p>
    <w:p w14:paraId="3767BEE8">
      <w:pPr>
        <w:rPr>
          <w:rFonts w:hint="default"/>
          <w:lang w:val="en-US" w:eastAsia="zh-CN"/>
        </w:rPr>
      </w:pPr>
    </w:p>
    <w:p w14:paraId="380AB405">
      <w:pPr>
        <w:rPr>
          <w:rFonts w:hint="eastAsia"/>
          <w:lang w:val="en-US" w:eastAsia="zh-CN"/>
        </w:rPr>
      </w:pPr>
      <w:r>
        <w:rPr>
          <w:rFonts w:hint="eastAsia"/>
          <w:lang w:val="en-US" w:eastAsia="zh-CN"/>
        </w:rPr>
        <w:t>定位方式：找到notch最下方特征。</w:t>
      </w:r>
    </w:p>
    <w:p w14:paraId="74EC36F8">
      <w:pPr>
        <w:rPr>
          <w:rFonts w:hint="eastAsia"/>
          <w:lang w:val="en-US" w:eastAsia="zh-CN"/>
        </w:rPr>
      </w:pPr>
      <w:r>
        <w:rPr>
          <w:rFonts w:hint="eastAsia"/>
          <w:lang w:val="en-US" w:eastAsia="zh-CN"/>
        </w:rPr>
        <w:t>角度偏移：通过左右弧线计算与水平方向的夹角。</w:t>
      </w:r>
    </w:p>
    <w:p w14:paraId="7AA6D8A2">
      <w:pPr>
        <w:rPr>
          <w:rFonts w:hint="eastAsia"/>
          <w:lang w:val="en-US" w:eastAsia="zh-CN"/>
        </w:rPr>
      </w:pPr>
    </w:p>
    <w:p w14:paraId="6EB211D3">
      <w:pPr>
        <w:rPr>
          <w:rFonts w:hint="eastAsia"/>
          <w:lang w:val="en-US" w:eastAsia="zh-CN"/>
        </w:rPr>
      </w:pPr>
      <w:r>
        <w:rPr>
          <w:rFonts w:hint="eastAsia"/>
          <w:lang w:val="en-US" w:eastAsia="zh-CN"/>
        </w:rPr>
        <w:t>C4结构片：需要把字符和右侧水平线处于同一条直线上。</w:t>
      </w:r>
    </w:p>
    <w:p w14:paraId="1E2FE9D1">
      <w:pPr>
        <w:rPr>
          <w:rFonts w:hint="eastAsia"/>
          <w:lang w:val="en-US" w:eastAsia="zh-CN"/>
        </w:rPr>
      </w:pPr>
    </w:p>
    <w:p w14:paraId="49E4E3ED">
      <w:pPr>
        <w:pStyle w:val="3"/>
        <w:bidi w:val="0"/>
        <w:rPr>
          <w:rFonts w:hint="eastAsia"/>
          <w:lang w:val="en-US" w:eastAsia="zh-CN"/>
        </w:rPr>
      </w:pPr>
      <w:r>
        <w:rPr>
          <w:rFonts w:hint="eastAsia"/>
          <w:lang w:val="en-US" w:eastAsia="zh-CN"/>
        </w:rPr>
        <w:t>四：GEM300总结</w:t>
      </w:r>
    </w:p>
    <w:p w14:paraId="32AF0F8B">
      <w:pPr>
        <w:pStyle w:val="4"/>
        <w:bidi w:val="0"/>
        <w:rPr>
          <w:rFonts w:hint="default"/>
          <w:lang w:val="en-US" w:eastAsia="zh-CN"/>
        </w:rPr>
      </w:pPr>
      <w:r>
        <w:rPr>
          <w:rFonts w:hint="eastAsia"/>
          <w:lang w:val="en-US" w:eastAsia="zh-CN"/>
        </w:rPr>
        <w:t>4.1 常用事件名称和Vid</w:t>
      </w:r>
    </w:p>
    <w:p w14:paraId="52EC065E">
      <w:pPr>
        <w:rPr>
          <w:rFonts w:hint="default"/>
          <w:lang w:val="en-US" w:eastAsia="zh-CN"/>
        </w:rPr>
      </w:pPr>
      <w:r>
        <w:rPr>
          <w:rFonts w:hint="default"/>
          <w:lang w:val="en-US" w:eastAsia="zh-CN"/>
        </w:rPr>
        <w:t>&lt;Item ceid="" name="" reportLink="3001" ignoreReport="true"/&gt; √   离线本地  发给eap</w:t>
      </w:r>
    </w:p>
    <w:p w14:paraId="5924F7F9">
      <w:pPr>
        <w:rPr>
          <w:rFonts w:hint="default"/>
          <w:lang w:val="en-US" w:eastAsia="zh-CN"/>
        </w:rPr>
      </w:pPr>
      <w:r>
        <w:rPr>
          <w:rFonts w:hint="default"/>
          <w:lang w:val="en-US" w:eastAsia="zh-CN"/>
        </w:rPr>
        <w:t>&lt;Item ceid="" name="" reportLink="3001" ignoreReport="true"/&gt; √   手动模式  发给eap</w:t>
      </w:r>
    </w:p>
    <w:p w14:paraId="0672D861">
      <w:pPr>
        <w:rPr>
          <w:rFonts w:hint="default"/>
          <w:lang w:val="en-US" w:eastAsia="zh-CN"/>
        </w:rPr>
      </w:pPr>
      <w:r>
        <w:rPr>
          <w:rFonts w:hint="default"/>
          <w:lang w:val="en-US" w:eastAsia="zh-CN"/>
        </w:rPr>
        <w:t>&lt;Item ceid="" name="" reportLink="3001" ignoreReport="true"/&gt; √  自动内模式  发给eap</w:t>
      </w:r>
    </w:p>
    <w:p w14:paraId="03BE9D40">
      <w:pPr>
        <w:rPr>
          <w:rFonts w:hint="default"/>
          <w:lang w:val="en-US" w:eastAsia="zh-CN"/>
        </w:rPr>
      </w:pPr>
      <w:r>
        <w:rPr>
          <w:rFonts w:hint="default"/>
          <w:lang w:val="en-US" w:eastAsia="zh-CN"/>
        </w:rPr>
        <w:t>&lt;Item ceid="" name="" reportLink="3001"/&gt; √   机台某些参数变化了（一般常量）  发给eap</w:t>
      </w:r>
    </w:p>
    <w:p w14:paraId="50AA3697">
      <w:pPr>
        <w:rPr>
          <w:rFonts w:hint="default"/>
          <w:lang w:val="en-US" w:eastAsia="zh-CN"/>
        </w:rPr>
      </w:pPr>
      <w:r>
        <w:rPr>
          <w:rFonts w:hint="default"/>
          <w:lang w:val="en-US" w:eastAsia="zh-CN"/>
        </w:rPr>
        <w:t xml:space="preserve">&lt;Item ceid="" name="" reportLink="3001,3002"/&gt; × </w:t>
      </w:r>
    </w:p>
    <w:p w14:paraId="2BFDEB05">
      <w:pPr>
        <w:rPr>
          <w:rFonts w:hint="default"/>
          <w:lang w:val="en-US" w:eastAsia="zh-CN"/>
        </w:rPr>
      </w:pPr>
      <w:r>
        <w:rPr>
          <w:rFonts w:hint="default"/>
          <w:lang w:val="en-US" w:eastAsia="zh-CN"/>
        </w:rPr>
        <w:t>&lt;Item ceid="10140102" name="LPAccessModeChange_Auto" reportLink="3001,8701" mappingItems="VfeiEventName=AccessModeChange|AccessMode=Auto"/&gt; √   E84  允许天车上料</w:t>
      </w:r>
    </w:p>
    <w:p w14:paraId="1431973E">
      <w:pPr>
        <w:rPr>
          <w:rFonts w:hint="default"/>
          <w:lang w:val="en-US" w:eastAsia="zh-CN"/>
        </w:rPr>
      </w:pPr>
      <w:r>
        <w:rPr>
          <w:rFonts w:hint="default"/>
          <w:lang w:val="en-US" w:eastAsia="zh-CN"/>
        </w:rPr>
        <w:t>&lt;Item ceid="10140201" name="LPAccessModeChange_Manual" reportLink="3001,8701" mappingItems="VfeiEventName=AccessModeChange|AccessMode=Manual"/&gt; √E84  手动上料模式</w:t>
      </w:r>
    </w:p>
    <w:p w14:paraId="20A12BF9">
      <w:pPr>
        <w:rPr>
          <w:rFonts w:hint="default"/>
          <w:lang w:val="en-US" w:eastAsia="zh-CN"/>
        </w:rPr>
      </w:pPr>
      <w:r>
        <w:rPr>
          <w:rFonts w:hint="default"/>
          <w:lang w:val="en-US" w:eastAsia="zh-CN"/>
        </w:rPr>
        <w:t>&lt;Item ceid="10000002" name="LPTransferSMTrans02_OutOfServiceToInService" reportLink="3001,8701" mappingItems="VfeiEventName=PortStateChange|State=InService"/&gt; √  自动模式下，初始化完成，就是inservice，反之out</w:t>
      </w:r>
    </w:p>
    <w:p w14:paraId="62D2BB3B">
      <w:pPr>
        <w:rPr>
          <w:rFonts w:hint="default"/>
          <w:lang w:val="en-US" w:eastAsia="zh-CN"/>
        </w:rPr>
      </w:pPr>
      <w:r>
        <w:rPr>
          <w:rFonts w:hint="default"/>
          <w:lang w:val="en-US" w:eastAsia="zh-CN"/>
        </w:rPr>
        <w:t>&lt;Item ceid="10000003" name="LPTransferSMTrans03_InServiceToOutOfService" reportLink="3001,8701" mappingItems="VfeiEventName=PortStateChange|State=OutOfService"/&gt; √</w:t>
      </w:r>
    </w:p>
    <w:p w14:paraId="486F3EEC">
      <w:pPr>
        <w:rPr>
          <w:rFonts w:hint="default"/>
          <w:lang w:val="en-US" w:eastAsia="zh-CN"/>
        </w:rPr>
      </w:pPr>
      <w:r>
        <w:rPr>
          <w:rFonts w:hint="default"/>
          <w:lang w:val="en-US" w:eastAsia="zh-CN"/>
        </w:rPr>
        <w:t>&lt;Item ceid="10000006" name="LPTransferSMTrans06_ReadyToLoadToTransferBlocked" reportLink="3001,8701" mappingItems="VfeiEventName=PortStateChange|State=TransferBlocked"/&gt; √料盒到了之后发给eap</w:t>
      </w:r>
    </w:p>
    <w:p w14:paraId="4FA8405D">
      <w:pPr>
        <w:rPr>
          <w:rFonts w:hint="default"/>
          <w:lang w:val="en-US" w:eastAsia="zh-CN"/>
        </w:rPr>
      </w:pPr>
      <w:r>
        <w:rPr>
          <w:rFonts w:hint="default"/>
          <w:lang w:val="en-US" w:eastAsia="zh-CN"/>
        </w:rPr>
        <w:t>&lt;Item ceid="10000007" name="LPTransferSMTrans07_ReadyToUnloadToTransferBlocked" reportLink="3001,8701" mappingItems="VfeiEventName=PortStateChange|State=TransferBlocked"/&gt; √  待定</w:t>
      </w:r>
    </w:p>
    <w:p w14:paraId="113185EC">
      <w:pPr>
        <w:rPr>
          <w:rFonts w:hint="default"/>
          <w:lang w:val="en-US" w:eastAsia="zh-CN"/>
        </w:rPr>
      </w:pPr>
      <w:r>
        <w:rPr>
          <w:rFonts w:hint="default"/>
          <w:lang w:val="en-US" w:eastAsia="zh-CN"/>
        </w:rPr>
        <w:t>&lt;Item ceid="10000008" name="LPTransferSMTrans08_TransferBlockedToReadyToLoad" reportLink="3001,8701" mappingItems="VfeiEventName=PortStateChange|State=ReadyToLoad"/&gt; √  料盒离开 发给eap</w:t>
      </w:r>
    </w:p>
    <w:p w14:paraId="48A0CAED">
      <w:pPr>
        <w:rPr>
          <w:rFonts w:hint="default"/>
          <w:lang w:val="en-US" w:eastAsia="zh-CN"/>
        </w:rPr>
      </w:pPr>
      <w:r>
        <w:rPr>
          <w:rFonts w:hint="default"/>
          <w:lang w:val="en-US" w:eastAsia="zh-CN"/>
        </w:rPr>
        <w:t xml:space="preserve">&lt;Item ceid="10000009" name="LPTransferSMTrans09_TransferBlockedToReadyToUnload" reportLink="3001,8701" mappingItems="VfeiEventName=PortStateChange|State=ReadyToUnload"/&gt; √准备要走了  </w:t>
      </w:r>
    </w:p>
    <w:p w14:paraId="13E923A7">
      <w:pPr>
        <w:rPr>
          <w:rFonts w:hint="default"/>
          <w:lang w:val="en-US" w:eastAsia="zh-CN"/>
        </w:rPr>
      </w:pPr>
      <w:r>
        <w:rPr>
          <w:rFonts w:hint="default"/>
          <w:lang w:val="en-US" w:eastAsia="zh-CN"/>
        </w:rPr>
        <w:t>&lt;Item ceid="14" name="CarrierArrived" reportLink="3001,8701" mappingItems="VfeiEventName=CarrierArrived"/&gt; √  14-84  无料的各种状态  到达离开mapping是必须的  其他可无</w:t>
      </w:r>
    </w:p>
    <w:p w14:paraId="38928522">
      <w:pPr>
        <w:rPr>
          <w:rFonts w:hint="default"/>
          <w:lang w:val="en-US" w:eastAsia="zh-CN"/>
        </w:rPr>
      </w:pPr>
      <w:r>
        <w:rPr>
          <w:rFonts w:hint="default"/>
          <w:lang w:val="en-US" w:eastAsia="zh-CN"/>
        </w:rPr>
        <w:t>&lt;Item ceid="15" name="CarrierRemoved" reportLink="3001,8701" mappingItems="VfeiEventName=CarrierRemoved,VfeiEventName=PortStateChange|State=UnloadComplete"/&gt; √</w:t>
      </w:r>
    </w:p>
    <w:p w14:paraId="5D6B91F6">
      <w:pPr>
        <w:rPr>
          <w:rFonts w:hint="default"/>
          <w:lang w:val="en-US" w:eastAsia="zh-CN"/>
        </w:rPr>
      </w:pPr>
      <w:r>
        <w:rPr>
          <w:rFonts w:hint="default"/>
          <w:lang w:val="en-US" w:eastAsia="zh-CN"/>
        </w:rPr>
        <w:t>&lt;Item ceid="81" name="CarrierClamped" reportLink="3001,8701" mappingItems="VfeiEventName=CarrierClamped"/&gt; √</w:t>
      </w:r>
    </w:p>
    <w:p w14:paraId="652DC41E">
      <w:pPr>
        <w:rPr>
          <w:rFonts w:hint="default"/>
          <w:lang w:val="en-US" w:eastAsia="zh-CN"/>
        </w:rPr>
      </w:pPr>
      <w:r>
        <w:rPr>
          <w:rFonts w:hint="default"/>
          <w:lang w:val="en-US" w:eastAsia="zh-CN"/>
        </w:rPr>
        <w:t>&lt;Item ceid="86" name="CarrierUnclamped" reportLink="3001,8701" mappingItems="VfeiEventName=CarrierUnclamped"/&gt; √  上锁</w:t>
      </w:r>
    </w:p>
    <w:p w14:paraId="27D3AB7C">
      <w:pPr>
        <w:rPr>
          <w:rFonts w:hint="default"/>
          <w:lang w:val="en-US" w:eastAsia="zh-CN"/>
        </w:rPr>
      </w:pPr>
      <w:r>
        <w:rPr>
          <w:rFonts w:hint="default"/>
          <w:lang w:val="en-US" w:eastAsia="zh-CN"/>
        </w:rPr>
        <w:t>&lt;Item ceid="82" name="CarrierDocked" reportLink="3001,8701" mappingItems="VfeiEventName=CarrierDocked"/&gt; √  推进去</w:t>
      </w:r>
    </w:p>
    <w:p w14:paraId="39341939">
      <w:pPr>
        <w:rPr>
          <w:rFonts w:hint="default"/>
          <w:lang w:val="en-US" w:eastAsia="zh-CN"/>
        </w:rPr>
      </w:pPr>
      <w:r>
        <w:rPr>
          <w:rFonts w:hint="default"/>
          <w:lang w:val="en-US" w:eastAsia="zh-CN"/>
        </w:rPr>
        <w:t>&lt;Item ceid="85" name="CarrierUndocked" reportLink="3001,8701" mappingItems="VfeiEventName=CarrierUndocked"/&gt; √</w:t>
      </w:r>
    </w:p>
    <w:p w14:paraId="6CDD84AC">
      <w:pPr>
        <w:rPr>
          <w:rFonts w:hint="default"/>
          <w:lang w:val="en-US" w:eastAsia="zh-CN"/>
        </w:rPr>
      </w:pPr>
      <w:r>
        <w:rPr>
          <w:rFonts w:hint="default"/>
          <w:lang w:val="en-US" w:eastAsia="zh-CN"/>
        </w:rPr>
        <w:t>&lt;Item ceid="83" name="CarrierOpened" reportLink="3001,8701" mappingItems="VfeiEventName=CarrierOpened"/&gt; √  开门关门</w:t>
      </w:r>
    </w:p>
    <w:p w14:paraId="746BE040">
      <w:pPr>
        <w:rPr>
          <w:rFonts w:hint="default"/>
          <w:lang w:val="en-US" w:eastAsia="zh-CN"/>
        </w:rPr>
      </w:pPr>
      <w:r>
        <w:rPr>
          <w:rFonts w:hint="default"/>
          <w:lang w:val="en-US" w:eastAsia="zh-CN"/>
        </w:rPr>
        <w:t>&lt;Item ceid="84" name="CarrierClosed" reportLink="3001,8701" mappingItems="VfeiEventName=CarrierClosed"/&gt; √</w:t>
      </w:r>
    </w:p>
    <w:p w14:paraId="6239C498">
      <w:pPr>
        <w:rPr>
          <w:rFonts w:hint="default"/>
          <w:lang w:val="en-US" w:eastAsia="zh-CN"/>
        </w:rPr>
      </w:pPr>
      <w:r>
        <w:rPr>
          <w:rFonts w:hint="default"/>
          <w:lang w:val="en-US" w:eastAsia="zh-CN"/>
        </w:rPr>
        <w:t>&lt;Item ceid="10000100" name="CarrierIDReadFailed" reportLink="3001,8701,8702" mappingItems="VfeiEventName=CarrierIDReadFailed,VfeiEventName=PortStateChange|State=LoadComplete"/&gt; √ 不用</w:t>
      </w:r>
    </w:p>
    <w:p w14:paraId="33EE53ED">
      <w:pPr>
        <w:rPr>
          <w:rFonts w:hint="default"/>
          <w:lang w:val="en-US" w:eastAsia="zh-CN"/>
        </w:rPr>
      </w:pPr>
      <w:r>
        <w:rPr>
          <w:rFonts w:hint="default"/>
          <w:lang w:val="en-US" w:eastAsia="zh-CN"/>
        </w:rPr>
        <w:t>&lt;Item ceid="10000103" name="CarrierSMTrans03_WaitingForHost" reportLink="3001,8701,8702" mappingItems="VfeiEventName=CarrierIDRead,VfeiEventName=PortStateChange|State=LoadComplete"/&gt; √  读完foupID 然后上报eap</w:t>
      </w:r>
    </w:p>
    <w:p w14:paraId="69ADBD5B">
      <w:pPr>
        <w:rPr>
          <w:rFonts w:hint="default"/>
          <w:lang w:val="en-US" w:eastAsia="zh-CN"/>
        </w:rPr>
      </w:pPr>
      <w:r>
        <w:rPr>
          <w:rFonts w:hint="default"/>
          <w:lang w:val="en-US" w:eastAsia="zh-CN"/>
        </w:rPr>
        <w:t>&lt;Item ceid="10000104" name="CarrierSMTrans04_IDVerificationOk" reportLink="3001,8701,8702" mappingItems="VfeiEventName=CarrierIDVerificationOk"/&gt; √  S3F17  检测04-05</w:t>
      </w:r>
    </w:p>
    <w:p w14:paraId="3728318F">
      <w:pPr>
        <w:rPr>
          <w:rFonts w:hint="default"/>
          <w:lang w:val="en-US" w:eastAsia="zh-CN"/>
        </w:rPr>
      </w:pPr>
      <w:r>
        <w:rPr>
          <w:rFonts w:hint="default"/>
          <w:lang w:val="en-US" w:eastAsia="zh-CN"/>
        </w:rPr>
        <w:t>&lt;Item ceid="10000105" name="CarrierSMTrans05_IDVerificationFailed" reportLink="3001,8701,8702" mappingItems="VfeiEventName=CarrierIDVerificationFailed"/&gt; √</w:t>
      </w:r>
    </w:p>
    <w:p w14:paraId="2041EF7B">
      <w:pPr>
        <w:rPr>
          <w:rFonts w:hint="default"/>
          <w:lang w:val="en-US" w:eastAsia="zh-CN"/>
        </w:rPr>
      </w:pPr>
      <w:r>
        <w:rPr>
          <w:rFonts w:hint="default"/>
          <w:lang w:val="en-US" w:eastAsia="zh-CN"/>
        </w:rPr>
        <w:t>&lt;Item ceid="10000108" name="CarrierSMTrans08_WaitingForHostToIDVerificationOk" reportLink="3001,8701,8702" mappingItems="VfeiEventName=CarrierIDVerificationOk"/&gt; √ 保留</w:t>
      </w:r>
    </w:p>
    <w:p w14:paraId="6F51EB9F">
      <w:pPr>
        <w:rPr>
          <w:rFonts w:hint="default"/>
          <w:lang w:val="en-US" w:eastAsia="zh-CN"/>
        </w:rPr>
      </w:pPr>
      <w:r>
        <w:rPr>
          <w:rFonts w:hint="default"/>
          <w:lang w:val="en-US" w:eastAsia="zh-CN"/>
        </w:rPr>
        <w:t>&lt;Item ceid="10000109" name="CarrierSMTrans09_WaitingForHostToIDVerificationFailed" reportLink="3001,8701,8702" mappingItems="VfeiEventName=CarrierIDVerificationFailed"/&gt; √ 保留</w:t>
      </w:r>
    </w:p>
    <w:p w14:paraId="0D114C07">
      <w:pPr>
        <w:rPr>
          <w:rFonts w:hint="default"/>
          <w:lang w:val="en-US" w:eastAsia="zh-CN"/>
        </w:rPr>
      </w:pPr>
      <w:r>
        <w:rPr>
          <w:rFonts w:hint="default"/>
          <w:lang w:val="en-US" w:eastAsia="zh-CN"/>
        </w:rPr>
        <w:t>&lt;Item ceid="10000113" name="CarrierSMTrans13_SlotMapNotReadToSlotMapVerificationOk" reportLink="3001,8701,8702" mappingItems="VfeiEventName=CarrierSlotMapVerificationOk"/&gt; √ 上报mapping是正确的</w:t>
      </w:r>
    </w:p>
    <w:p w14:paraId="52E6B948">
      <w:pPr>
        <w:rPr>
          <w:rFonts w:hint="default"/>
          <w:lang w:val="en-US" w:eastAsia="zh-CN"/>
        </w:rPr>
      </w:pPr>
      <w:r>
        <w:rPr>
          <w:rFonts w:hint="default"/>
          <w:lang w:val="en-US" w:eastAsia="zh-CN"/>
        </w:rPr>
        <w:t>&lt;Item ceid="10000114" name="CarrierSMTrans14_SlotMapNotReadToWaitingForHost" reportLink="3001,8701,8702,8703" mappingItems="VfeiEventName=CarrierSlotMapWaitingForHost"/&gt; √上报mapping结果</w:t>
      </w:r>
    </w:p>
    <w:p w14:paraId="052282E3">
      <w:pPr>
        <w:rPr>
          <w:rFonts w:hint="default"/>
          <w:lang w:val="en-US" w:eastAsia="zh-CN"/>
        </w:rPr>
      </w:pPr>
      <w:r>
        <w:rPr>
          <w:rFonts w:hint="default"/>
          <w:lang w:val="en-US" w:eastAsia="zh-CN"/>
        </w:rPr>
        <w:t>&lt;Item ceid="10000115" name="CarrierSMTrans15_WaitingForHostToSlotMapVerificationOk" reportLink="3001,8701,8702" mappingItems="VfeiEventName=CarrierSlotMapVerificationOk"/&gt; √上报mapping是正确的</w:t>
      </w:r>
    </w:p>
    <w:p w14:paraId="2DC87815">
      <w:pPr>
        <w:rPr>
          <w:rFonts w:hint="default"/>
          <w:lang w:val="en-US" w:eastAsia="zh-CN"/>
        </w:rPr>
      </w:pPr>
      <w:r>
        <w:rPr>
          <w:rFonts w:hint="default"/>
          <w:lang w:val="en-US" w:eastAsia="zh-CN"/>
        </w:rPr>
        <w:t>&lt;Item ceid="10000116" name="CarrierSMTrans16_WaitingForHostToSlotMapVerificationFailed" reportLink="3001,8701,8702" mappingItems="VfeiEventName=CarrierSlotMapVerificationFailed"/&gt; √上报mapping是错误</w:t>
      </w:r>
    </w:p>
    <w:p w14:paraId="5343479F">
      <w:pPr>
        <w:rPr>
          <w:rFonts w:hint="default"/>
          <w:lang w:val="en-US" w:eastAsia="zh-CN"/>
        </w:rPr>
      </w:pPr>
      <w:r>
        <w:rPr>
          <w:rFonts w:hint="default"/>
          <w:lang w:val="en-US" w:eastAsia="zh-CN"/>
        </w:rPr>
        <w:t>&lt;Item ceid="10000117" name="CarrierSMTrans17_NotAccessed" reportLink="3001,8701,8702" mappingItems="VfeiEventName=CarrierNotAccessed"/&gt; √  待定</w:t>
      </w:r>
    </w:p>
    <w:p w14:paraId="04901082">
      <w:pPr>
        <w:rPr>
          <w:rFonts w:hint="default"/>
          <w:lang w:val="en-US" w:eastAsia="zh-CN"/>
        </w:rPr>
      </w:pPr>
      <w:r>
        <w:rPr>
          <w:rFonts w:hint="default"/>
          <w:lang w:val="en-US" w:eastAsia="zh-CN"/>
        </w:rPr>
        <w:t>&lt;Item ceid="10000118" name="CarrierSMTrans18_NotAccessedToInAccess" reportLink="3001,8701,8702" mappingItems="VfeiEventName=CarrierInAccess"/&gt; √ 待定</w:t>
      </w:r>
    </w:p>
    <w:p w14:paraId="1A521CDC">
      <w:pPr>
        <w:rPr>
          <w:rFonts w:hint="default"/>
          <w:lang w:val="en-US" w:eastAsia="zh-CN"/>
        </w:rPr>
      </w:pPr>
      <w:r>
        <w:rPr>
          <w:rFonts w:hint="default"/>
          <w:lang w:val="en-US" w:eastAsia="zh-CN"/>
        </w:rPr>
        <w:t>&lt;Item ceid="10000119" name="CarrierSMTrans19_InAccessToCarrierComplete" reportLink="3001,8701,8702" mappingItems="VfeiEventName=CarrierComplete"/&gt; √  完成作业</w:t>
      </w:r>
    </w:p>
    <w:p w14:paraId="78C13386">
      <w:pPr>
        <w:rPr>
          <w:rFonts w:hint="default"/>
          <w:lang w:val="en-US" w:eastAsia="zh-CN"/>
        </w:rPr>
      </w:pPr>
      <w:r>
        <w:rPr>
          <w:rFonts w:hint="default"/>
          <w:lang w:val="en-US" w:eastAsia="zh-CN"/>
        </w:rPr>
        <w:t>&lt;Item ceid="10000120" name="CarrierSMTrans20_InAccessToCarrierStopped" reportLink="3001,8701,8702" mappingItems="VfeiEventName=CarrierStopped"/&gt; √  作业异常</w:t>
      </w:r>
    </w:p>
    <w:p w14:paraId="00317A69">
      <w:pPr>
        <w:rPr>
          <w:rFonts w:hint="default"/>
          <w:lang w:val="en-US" w:eastAsia="zh-CN"/>
        </w:rPr>
      </w:pPr>
      <w:r>
        <w:rPr>
          <w:rFonts w:hint="default"/>
          <w:lang w:val="en-US" w:eastAsia="zh-CN"/>
        </w:rPr>
        <w:t>&lt;Item ceid="10000201" name="PrJobSMTrans01_Queued" reportLink="3001,4001" mappingItems="VfeiEventName=ProcessJobQueued"/&gt; √  收到PJOb 返回所有队列  S16F11 S16F15</w:t>
      </w:r>
    </w:p>
    <w:p w14:paraId="5046D960">
      <w:pPr>
        <w:rPr>
          <w:rFonts w:hint="default"/>
          <w:lang w:val="en-US" w:eastAsia="zh-CN"/>
        </w:rPr>
      </w:pPr>
      <w:r>
        <w:rPr>
          <w:rFonts w:hint="default"/>
          <w:lang w:val="en-US" w:eastAsia="zh-CN"/>
        </w:rPr>
        <w:t>&lt;Item ceid="10000202" name="PrJobSMTrans02_QueuedToSettingUp" reportLink="3001,4001" mappingItems="VfeiEventName=ProcessJobSettingUp"/&gt; √ 上报哪一个PJob准备执行</w:t>
      </w:r>
    </w:p>
    <w:p w14:paraId="0FAB801F">
      <w:pPr>
        <w:rPr>
          <w:rFonts w:hint="default"/>
          <w:lang w:val="en-US" w:eastAsia="zh-CN"/>
        </w:rPr>
      </w:pPr>
      <w:r>
        <w:rPr>
          <w:rFonts w:hint="default"/>
          <w:lang w:val="en-US" w:eastAsia="zh-CN"/>
        </w:rPr>
        <w:t>&lt;Item ceid="10000203" name="PrJobSMTrans03_SettingUpToWaitingForStart" reportLink="3001,4001" mappingItems="VfeiEventName=ProcessJobWaitingForStart"/&gt; √  准备阶段</w:t>
      </w:r>
    </w:p>
    <w:p w14:paraId="1C02FDBA">
      <w:pPr>
        <w:rPr>
          <w:rFonts w:hint="default"/>
          <w:lang w:val="en-US" w:eastAsia="zh-CN"/>
        </w:rPr>
      </w:pPr>
      <w:r>
        <w:rPr>
          <w:rFonts w:hint="default"/>
          <w:lang w:val="en-US" w:eastAsia="zh-CN"/>
        </w:rPr>
        <w:t>&lt;Item ceid="10000204" name="PrJobSMTrans04_SettingUpToProcessing" reportLink="3001,4001" mappingItems="VfeiEventName=ProcessJobStart"/&gt; √  正在执行</w:t>
      </w:r>
    </w:p>
    <w:p w14:paraId="1336C2A8">
      <w:pPr>
        <w:rPr>
          <w:rFonts w:hint="default"/>
          <w:lang w:val="en-US" w:eastAsia="zh-CN"/>
        </w:rPr>
      </w:pPr>
      <w:r>
        <w:rPr>
          <w:rFonts w:hint="default"/>
          <w:lang w:val="en-US" w:eastAsia="zh-CN"/>
        </w:rPr>
        <w:t>&lt;Item ceid="10000205" name="PrJobSMTrans05_WaitingForStartToProcessing" reportLink="3001,4001" mappingItems="VfeiEventName=ProcessJobStart"/&gt; √  准备执行</w:t>
      </w:r>
    </w:p>
    <w:p w14:paraId="4E01248D">
      <w:pPr>
        <w:rPr>
          <w:rFonts w:hint="default"/>
          <w:lang w:val="en-US" w:eastAsia="zh-CN"/>
        </w:rPr>
      </w:pPr>
      <w:r>
        <w:rPr>
          <w:rFonts w:hint="default"/>
          <w:lang w:val="en-US" w:eastAsia="zh-CN"/>
        </w:rPr>
        <w:t>&lt;Item ceid="10000206" name="PrJobSMTrans06_ProcessingToProcessComplete" reportLink="3001,4001" mappingItems="VfeiEventName=ProcessJobEnd"/&gt; √ 当前Pjob完成</w:t>
      </w:r>
    </w:p>
    <w:p w14:paraId="1C54E1A0">
      <w:pPr>
        <w:rPr>
          <w:rFonts w:hint="default"/>
          <w:lang w:val="en-US" w:eastAsia="zh-CN"/>
        </w:rPr>
      </w:pPr>
      <w:r>
        <w:rPr>
          <w:rFonts w:hint="default"/>
          <w:lang w:val="en-US" w:eastAsia="zh-CN"/>
        </w:rPr>
        <w:t>&lt;Item ceid="10000208" name="PrJobSMTrans08_ExecutingToPausing" reportLink="3001,4001" mappingItems="VfeiEventName=ProcessJobPausing"/&gt; √  08-18  Pjob被中断触发时间</w:t>
      </w:r>
    </w:p>
    <w:p w14:paraId="4C319BC3">
      <w:pPr>
        <w:rPr>
          <w:rFonts w:hint="default"/>
          <w:lang w:val="en-US" w:eastAsia="zh-CN"/>
        </w:rPr>
      </w:pPr>
      <w:r>
        <w:rPr>
          <w:rFonts w:hint="default"/>
          <w:lang w:val="en-US" w:eastAsia="zh-CN"/>
        </w:rPr>
        <w:t>&lt;Item ceid="10000209" name="PrJobSMTrans09_PausingToPaused" reportLink="3001,4001" mappingItems="VfeiEventName=ProcessJobPaused"/&gt; √</w:t>
      </w:r>
    </w:p>
    <w:p w14:paraId="7607DF66">
      <w:pPr>
        <w:rPr>
          <w:rFonts w:hint="default"/>
          <w:lang w:val="en-US" w:eastAsia="zh-CN"/>
        </w:rPr>
      </w:pPr>
      <w:r>
        <w:rPr>
          <w:rFonts w:hint="default"/>
          <w:lang w:val="en-US" w:eastAsia="zh-CN"/>
        </w:rPr>
        <w:t>&lt;Item ceid="10000210" name="PrJobSMTrans10_PausedToExecuting" reportLink="3001,4001" mappingItems="VfeiEventName=ProcessJobResumed"/&gt; √</w:t>
      </w:r>
    </w:p>
    <w:p w14:paraId="1FEF25C6">
      <w:pPr>
        <w:rPr>
          <w:rFonts w:hint="default"/>
          <w:lang w:val="en-US" w:eastAsia="zh-CN"/>
        </w:rPr>
      </w:pPr>
      <w:r>
        <w:rPr>
          <w:rFonts w:hint="default"/>
          <w:lang w:val="en-US" w:eastAsia="zh-CN"/>
        </w:rPr>
        <w:t>&lt;Item ceid="10000211" name="PrJobSMTrans11_ExecutingToStopping" reportLink="3001,4001" mappingItems="VfeiEventName=ProcessJobStopping"/&gt; √</w:t>
      </w:r>
    </w:p>
    <w:p w14:paraId="39252DFE">
      <w:pPr>
        <w:rPr>
          <w:rFonts w:hint="default"/>
          <w:lang w:val="en-US" w:eastAsia="zh-CN"/>
        </w:rPr>
      </w:pPr>
      <w:r>
        <w:rPr>
          <w:rFonts w:hint="default"/>
          <w:lang w:val="en-US" w:eastAsia="zh-CN"/>
        </w:rPr>
        <w:t>&lt;Item ceid="10000212" name="PrJobSMTrans12_PauseToStopping" reportLink="3001,4001" mappingItems="VfeiEventName=ProcessJobStopping"/&gt; √</w:t>
      </w:r>
    </w:p>
    <w:p w14:paraId="15A988D3">
      <w:pPr>
        <w:rPr>
          <w:rFonts w:hint="default"/>
          <w:lang w:val="en-US" w:eastAsia="zh-CN"/>
        </w:rPr>
      </w:pPr>
      <w:r>
        <w:rPr>
          <w:rFonts w:hint="default"/>
          <w:lang w:val="en-US" w:eastAsia="zh-CN"/>
        </w:rPr>
        <w:t>&lt;Item ceid="10000213" name="PrJobSMTrans13_ExecutingToAborting" reportLink="3001,4001" mappingItems="VfeiEventName=ProcessJobAborting"/&gt; √</w:t>
      </w:r>
    </w:p>
    <w:p w14:paraId="7A2EC906">
      <w:pPr>
        <w:rPr>
          <w:rFonts w:hint="default"/>
          <w:lang w:val="en-US" w:eastAsia="zh-CN"/>
        </w:rPr>
      </w:pPr>
      <w:r>
        <w:rPr>
          <w:rFonts w:hint="default"/>
          <w:lang w:val="en-US" w:eastAsia="zh-CN"/>
        </w:rPr>
        <w:t>&lt;Item ceid="10000214" name="PrJobSMTrans14_StoppingToAborting" reportLink="3001,4001" mappingItems="VfeiEventName=ProcessJobAborting"/&gt; √</w:t>
      </w:r>
    </w:p>
    <w:p w14:paraId="771369B4">
      <w:pPr>
        <w:rPr>
          <w:rFonts w:hint="default"/>
          <w:lang w:val="en-US" w:eastAsia="zh-CN"/>
        </w:rPr>
      </w:pPr>
      <w:r>
        <w:rPr>
          <w:rFonts w:hint="default"/>
          <w:lang w:val="en-US" w:eastAsia="zh-CN"/>
        </w:rPr>
        <w:t>&lt;Item ceid="10000215" name="PrJobSMTrans15_PauseToAborting" reportLink="3001,4001" mappingItems="VfeiEventName=ProcessJobAborting"/&gt; √</w:t>
      </w:r>
    </w:p>
    <w:p w14:paraId="55A66541">
      <w:pPr>
        <w:rPr>
          <w:rFonts w:hint="default"/>
          <w:lang w:val="en-US" w:eastAsia="zh-CN"/>
        </w:rPr>
      </w:pPr>
      <w:r>
        <w:rPr>
          <w:rFonts w:hint="default"/>
          <w:lang w:val="en-US" w:eastAsia="zh-CN"/>
        </w:rPr>
        <w:t>&lt;Item ceid="10000216" name="PrJobSMTrans16_AbortingToTermination" reportLink="3001,4001" mappingItems="VfeiEventName=ProcessJobAborted"/&gt; ×</w:t>
      </w:r>
    </w:p>
    <w:p w14:paraId="19382ED7">
      <w:pPr>
        <w:rPr>
          <w:rFonts w:hint="default"/>
          <w:lang w:val="en-US" w:eastAsia="zh-CN"/>
        </w:rPr>
      </w:pPr>
      <w:r>
        <w:rPr>
          <w:rFonts w:hint="default"/>
          <w:lang w:val="en-US" w:eastAsia="zh-CN"/>
        </w:rPr>
        <w:t>&lt;Item ceid="10000217" name="PrJobSMTrans17_StoppingToTermination" reportLink="3001,4001" mappingItems="VfeiEventName=ProcessJobStopped"/&gt; ×</w:t>
      </w:r>
    </w:p>
    <w:p w14:paraId="5BA2FBCF">
      <w:pPr>
        <w:rPr>
          <w:rFonts w:hint="default"/>
          <w:lang w:val="en-US" w:eastAsia="zh-CN"/>
        </w:rPr>
      </w:pPr>
      <w:r>
        <w:rPr>
          <w:rFonts w:hint="default"/>
          <w:lang w:val="en-US" w:eastAsia="zh-CN"/>
        </w:rPr>
        <w:t>&lt;Item ceid="10000218" name="PrJobSMTrans18_QueuedToTermination" reportLink="3001,4001" mappingItems="VfeiEventName=ProcessJobCanceled"/&gt; ×</w:t>
      </w:r>
    </w:p>
    <w:p w14:paraId="63AAE847">
      <w:pPr>
        <w:rPr>
          <w:rFonts w:hint="default"/>
          <w:lang w:val="en-US" w:eastAsia="zh-CN"/>
        </w:rPr>
      </w:pPr>
      <w:r>
        <w:rPr>
          <w:rFonts w:hint="default"/>
          <w:lang w:val="en-US" w:eastAsia="zh-CN"/>
        </w:rPr>
        <w:t>&lt;Item ceid="10000401" name="CtrlJobSMTrans01_Queued" reportLink="3001,9401" mappingItems="VfeiEventName=ControlJobQueued"/&gt; √</w:t>
      </w:r>
    </w:p>
    <w:p w14:paraId="700CCA3C">
      <w:pPr>
        <w:rPr>
          <w:rFonts w:hint="default"/>
          <w:lang w:val="en-US" w:eastAsia="zh-CN"/>
        </w:rPr>
      </w:pPr>
      <w:r>
        <w:rPr>
          <w:rFonts w:hint="default"/>
          <w:lang w:val="en-US" w:eastAsia="zh-CN"/>
        </w:rPr>
        <w:t>&lt;Item ceid="10000403" name="CtrlJobSMTrans03_QueuedToSelected" reportLink="3001,9401" mappingItems="VfeiEventName=ControlJobSelected"/&gt; √从队列中出来</w:t>
      </w:r>
    </w:p>
    <w:p w14:paraId="1E308C75">
      <w:pPr>
        <w:rPr>
          <w:rFonts w:hint="default"/>
          <w:lang w:val="en-US" w:eastAsia="zh-CN"/>
        </w:rPr>
      </w:pPr>
      <w:r>
        <w:rPr>
          <w:rFonts w:hint="default"/>
          <w:lang w:val="en-US" w:eastAsia="zh-CN"/>
        </w:rPr>
        <w:t>&lt;Item ceid="10000404" name="CtrlJobSMTrans04_SelectedToQueued" reportLink="3001,9401" mappingItems="VfeiEventName=ControlJobDeselected"/&gt; √  选择了 到不选择</w:t>
      </w:r>
    </w:p>
    <w:p w14:paraId="7A72EFB6">
      <w:pPr>
        <w:rPr>
          <w:rFonts w:hint="default"/>
          <w:lang w:val="en-US" w:eastAsia="zh-CN"/>
        </w:rPr>
      </w:pPr>
      <w:r>
        <w:rPr>
          <w:rFonts w:hint="default"/>
          <w:lang w:val="en-US" w:eastAsia="zh-CN"/>
        </w:rPr>
        <w:t>&lt;Item ceid="10000405" name="CtrlJobSMTrans05_SelectedToExecuting" reportLink="3001,9401" mappingItems="VfeiEventName=ControlJobStart"/&gt; √选择到执行</w:t>
      </w:r>
    </w:p>
    <w:p w14:paraId="2CB46FD0">
      <w:pPr>
        <w:rPr>
          <w:rFonts w:hint="default"/>
          <w:lang w:val="en-US" w:eastAsia="zh-CN"/>
        </w:rPr>
      </w:pPr>
      <w:r>
        <w:rPr>
          <w:rFonts w:hint="default"/>
          <w:lang w:val="en-US" w:eastAsia="zh-CN"/>
        </w:rPr>
        <w:t>&lt;Item ceid="10000406" name="CtrlJobSMTrans06_SelectedToWaitingForStart" reportLink="3001,9401" mappingItems="VfeiEventName=ControlJobWaitingForStart"/&gt; √等待执行</w:t>
      </w:r>
    </w:p>
    <w:p w14:paraId="2F12E732">
      <w:pPr>
        <w:rPr>
          <w:rFonts w:hint="default"/>
          <w:lang w:val="en-US" w:eastAsia="zh-CN"/>
        </w:rPr>
      </w:pPr>
      <w:r>
        <w:rPr>
          <w:rFonts w:hint="default"/>
          <w:lang w:val="en-US" w:eastAsia="zh-CN"/>
        </w:rPr>
        <w:t>&lt;Item ceid="10000407" name="CtrlJobSMTrans07_WaitingForStartToExecuting" reportLink="3001,9401" mappingItems="VfeiEventName=ControlJobStart"/&gt; √等待状态到执行</w:t>
      </w:r>
    </w:p>
    <w:p w14:paraId="02847805">
      <w:pPr>
        <w:rPr>
          <w:rFonts w:hint="default"/>
          <w:lang w:val="en-US" w:eastAsia="zh-CN"/>
        </w:rPr>
      </w:pPr>
      <w:r>
        <w:rPr>
          <w:rFonts w:hint="default"/>
          <w:lang w:val="en-US" w:eastAsia="zh-CN"/>
        </w:rPr>
        <w:t>&lt;Item ceid="10000408" name="CtrlJobSMTrans08_ExecutingToPaused" reportLink="3001,9401" mappingItems="VfeiEventName=ControlJobPaused"/&gt; √ 08-09异常状态</w:t>
      </w:r>
    </w:p>
    <w:p w14:paraId="2828DAA9">
      <w:pPr>
        <w:rPr>
          <w:rFonts w:hint="default"/>
          <w:lang w:val="en-US" w:eastAsia="zh-CN"/>
        </w:rPr>
      </w:pPr>
      <w:r>
        <w:rPr>
          <w:rFonts w:hint="default"/>
          <w:lang w:val="en-US" w:eastAsia="zh-CN"/>
        </w:rPr>
        <w:t>&lt;Item ceid="10000409" name="CtrlJobSMTrans09_PausedToExecuting" reportLink="3001,9401" mappingItems="VfeiEventName=ControlJobResumed"/&gt; √</w:t>
      </w:r>
    </w:p>
    <w:p w14:paraId="2E475280">
      <w:pPr>
        <w:rPr>
          <w:rFonts w:hint="default"/>
          <w:lang w:val="en-US" w:eastAsia="zh-CN"/>
        </w:rPr>
      </w:pPr>
      <w:r>
        <w:rPr>
          <w:rFonts w:hint="default"/>
          <w:lang w:val="en-US" w:eastAsia="zh-CN"/>
        </w:rPr>
        <w:t>&lt;Item ceid="10000410" name="CtrlJobSMTrans10_ExecutingToCompleted" reportLink="3001,9401" mappingItems="VfeiEventName=ControlJobEnd"/&gt; √完成</w:t>
      </w:r>
    </w:p>
    <w:p w14:paraId="3110ABC7">
      <w:pPr>
        <w:rPr>
          <w:rFonts w:hint="default"/>
          <w:lang w:val="en-US" w:eastAsia="zh-CN"/>
        </w:rPr>
      </w:pPr>
      <w:r>
        <w:rPr>
          <w:rFonts w:hint="default"/>
          <w:lang w:val="en-US" w:eastAsia="zh-CN"/>
        </w:rPr>
        <w:t>&lt;Item ceid="10000411" name="CtrlJobSMTrans11_ActiveToCompleted(Stop)" reportLink="3001,9401" mappingItems="VfeiEventName=ControlJobStopped"/&gt; √机台上按钮</w:t>
      </w:r>
    </w:p>
    <w:p w14:paraId="756C75D4">
      <w:pPr>
        <w:rPr>
          <w:rFonts w:hint="default"/>
          <w:lang w:val="en-US" w:eastAsia="zh-CN"/>
        </w:rPr>
      </w:pPr>
      <w:r>
        <w:rPr>
          <w:rFonts w:hint="default"/>
          <w:lang w:val="en-US" w:eastAsia="zh-CN"/>
        </w:rPr>
        <w:t>&lt;Item ceid="10000412" name="CtrlJobSMTrans12_ActiveToCompleted(Abort)" reportLink="3001,9401" mappingItems="VfeiEventName=ControlJobAborted"/&gt; √终止时间</w:t>
      </w:r>
    </w:p>
    <w:p w14:paraId="524F77B6">
      <w:pPr>
        <w:rPr>
          <w:rFonts w:hint="default"/>
          <w:lang w:val="en-US" w:eastAsia="zh-CN"/>
        </w:rPr>
      </w:pPr>
      <w:r>
        <w:rPr>
          <w:rFonts w:hint="default"/>
          <w:lang w:val="en-US" w:eastAsia="zh-CN"/>
        </w:rPr>
        <w:t>&lt;Item ceid="10000413" name="CtrlJobSMTrans13_CompletedToTermination" reportLink="3001,9401" mappingItems="VfeiEventName=ControlJobDeleted"/&gt; ×</w:t>
      </w:r>
    </w:p>
    <w:p w14:paraId="244297E9">
      <w:pPr>
        <w:rPr>
          <w:rFonts w:hint="default"/>
          <w:lang w:val="en-US" w:eastAsia="zh-CN"/>
        </w:rPr>
      </w:pPr>
    </w:p>
    <w:p w14:paraId="7110BE09">
      <w:pPr>
        <w:rPr>
          <w:rFonts w:hint="default"/>
          <w:lang w:val="en-US" w:eastAsia="zh-CN"/>
        </w:rPr>
      </w:pPr>
    </w:p>
    <w:p w14:paraId="637AE50A">
      <w:pPr>
        <w:rPr>
          <w:rFonts w:hint="default"/>
          <w:lang w:val="en-US" w:eastAsia="zh-CN"/>
        </w:rPr>
      </w:pPr>
    </w:p>
    <w:p w14:paraId="702CF011">
      <w:pPr>
        <w:rPr>
          <w:rFonts w:hint="default"/>
          <w:lang w:val="en-US" w:eastAsia="zh-CN"/>
        </w:rPr>
      </w:pPr>
      <w:r>
        <w:rPr>
          <w:rFonts w:hint="default"/>
          <w:lang w:val="en-US" w:eastAsia="zh-CN"/>
        </w:rPr>
        <w:t>2.VID</w:t>
      </w:r>
    </w:p>
    <w:p w14:paraId="7DFD7991">
      <w:pPr>
        <w:rPr>
          <w:rFonts w:hint="default"/>
          <w:lang w:val="en-US" w:eastAsia="zh-CN"/>
        </w:rPr>
      </w:pPr>
      <w:r>
        <w:rPr>
          <w:rFonts w:hint="default"/>
          <w:lang w:val="en-US" w:eastAsia="zh-CN"/>
        </w:rPr>
        <w:t xml:space="preserve">&lt;Item vid="" name=""/&gt;   √  </w:t>
      </w:r>
    </w:p>
    <w:p w14:paraId="5333E36C">
      <w:pPr>
        <w:rPr>
          <w:rFonts w:hint="default"/>
          <w:lang w:val="en-US" w:eastAsia="zh-CN"/>
        </w:rPr>
      </w:pPr>
      <w:r>
        <w:rPr>
          <w:rFonts w:hint="default"/>
          <w:lang w:val="en-US" w:eastAsia="zh-CN"/>
        </w:rPr>
        <w:t>&lt;Item vid="" name="" mappingValue="1=Offline|2=AttemptOnline|3=HostOffline|4=OnlineLocal|5=OnlineRemote"/&gt;  √ 模式</w:t>
      </w:r>
    </w:p>
    <w:p w14:paraId="3E5C1563">
      <w:pPr>
        <w:rPr>
          <w:rFonts w:hint="default"/>
          <w:lang w:val="en-US" w:eastAsia="zh-CN"/>
        </w:rPr>
      </w:pPr>
      <w:r>
        <w:rPr>
          <w:rFonts w:hint="default"/>
          <w:lang w:val="en-US" w:eastAsia="zh-CN"/>
        </w:rPr>
        <w:t xml:space="preserve">&lt;Item vid="" name="" mappingValue="1=Create|2=Edit|3=Delete"/&gt;  ×  </w:t>
      </w:r>
    </w:p>
    <w:p w14:paraId="4A8FE124">
      <w:pPr>
        <w:rPr>
          <w:rFonts w:hint="default"/>
          <w:lang w:val="en-US" w:eastAsia="zh-CN"/>
        </w:rPr>
      </w:pPr>
      <w:r>
        <w:rPr>
          <w:rFonts w:hint="default"/>
          <w:lang w:val="en-US" w:eastAsia="zh-CN"/>
        </w:rPr>
        <w:t xml:space="preserve">&lt;Item vid="" name=""/&gt;  ×  哪一个PPid改变了  </w:t>
      </w:r>
    </w:p>
    <w:p w14:paraId="74FFC8B8">
      <w:pPr>
        <w:rPr>
          <w:rFonts w:hint="default"/>
          <w:lang w:val="en-US" w:eastAsia="zh-CN"/>
        </w:rPr>
      </w:pPr>
      <w:r>
        <w:rPr>
          <w:rFonts w:hint="default"/>
          <w:lang w:val="en-US" w:eastAsia="zh-CN"/>
        </w:rPr>
        <w:t>&lt;Item vid="" name=""/&gt; √ 不用</w:t>
      </w:r>
    </w:p>
    <w:p w14:paraId="651D10BE">
      <w:pPr>
        <w:rPr>
          <w:rFonts w:hint="default"/>
          <w:lang w:val="en-US" w:eastAsia="zh-CN"/>
        </w:rPr>
      </w:pPr>
      <w:r>
        <w:rPr>
          <w:rFonts w:hint="default"/>
          <w:lang w:val="en-US" w:eastAsia="zh-CN"/>
        </w:rPr>
        <w:t>&lt;Item vid="" name=""/&gt; √     auto maual</w:t>
      </w:r>
    </w:p>
    <w:p w14:paraId="66548C94">
      <w:pPr>
        <w:rPr>
          <w:rFonts w:hint="default"/>
          <w:lang w:val="en-US" w:eastAsia="zh-CN"/>
        </w:rPr>
      </w:pPr>
      <w:r>
        <w:rPr>
          <w:rFonts w:hint="default"/>
          <w:lang w:val="en-US" w:eastAsia="zh-CN"/>
        </w:rPr>
        <w:t xml:space="preserve">&lt;Item vid="" name=""/&gt; ×  </w:t>
      </w:r>
    </w:p>
    <w:p w14:paraId="14707303">
      <w:pPr>
        <w:rPr>
          <w:rFonts w:hint="default"/>
          <w:lang w:val="en-US" w:eastAsia="zh-CN"/>
        </w:rPr>
      </w:pPr>
      <w:r>
        <w:rPr>
          <w:rFonts w:hint="default"/>
          <w:lang w:val="en-US" w:eastAsia="zh-CN"/>
        </w:rPr>
        <w:t xml:space="preserve">&lt;Item vid="" name=""/&gt; √  </w:t>
      </w:r>
    </w:p>
    <w:p w14:paraId="17D8FC55">
      <w:pPr>
        <w:rPr>
          <w:rFonts w:hint="default"/>
          <w:lang w:val="en-US" w:eastAsia="zh-CN"/>
        </w:rPr>
      </w:pPr>
      <w:r>
        <w:rPr>
          <w:rFonts w:hint="default"/>
          <w:lang w:val="en-US" w:eastAsia="zh-CN"/>
        </w:rPr>
        <w:t xml:space="preserve">&lt;Item vid="" name=""/&gt; √  </w:t>
      </w:r>
    </w:p>
    <w:p w14:paraId="37EE6AB8">
      <w:pPr>
        <w:rPr>
          <w:rFonts w:hint="default"/>
          <w:lang w:val="en-US" w:eastAsia="zh-CN"/>
        </w:rPr>
      </w:pPr>
      <w:r>
        <w:rPr>
          <w:rFonts w:hint="default"/>
          <w:lang w:val="en-US" w:eastAsia="zh-CN"/>
        </w:rPr>
        <w:t>&lt;Item vid="1673" name=""/&gt; √</w:t>
      </w:r>
    </w:p>
    <w:p w14:paraId="380CCA1B">
      <w:pPr>
        <w:rPr>
          <w:rFonts w:hint="default"/>
          <w:lang w:val="en-US" w:eastAsia="zh-CN"/>
        </w:rPr>
      </w:pPr>
      <w:r>
        <w:rPr>
          <w:rFonts w:hint="default"/>
          <w:lang w:val="en-US" w:eastAsia="zh-CN"/>
        </w:rPr>
        <w:t>&lt;Item vid="1670" name=""/&gt; √</w:t>
      </w:r>
    </w:p>
    <w:p w14:paraId="25567094">
      <w:pPr>
        <w:rPr>
          <w:rFonts w:hint="default"/>
          <w:lang w:val="en-US" w:eastAsia="zh-CN"/>
        </w:rPr>
      </w:pPr>
      <w:r>
        <w:rPr>
          <w:rFonts w:hint="default"/>
          <w:lang w:val="en-US" w:eastAsia="zh-CN"/>
        </w:rPr>
        <w:t>&lt;Item vid="2001" name=""/&gt; √</w:t>
      </w:r>
    </w:p>
    <w:p w14:paraId="29B5E74D">
      <w:pPr>
        <w:rPr>
          <w:rFonts w:hint="default"/>
          <w:lang w:val="en-US" w:eastAsia="zh-CN"/>
        </w:rPr>
      </w:pPr>
      <w:r>
        <w:rPr>
          <w:rFonts w:hint="default"/>
          <w:lang w:val="en-US" w:eastAsia="zh-CN"/>
        </w:rPr>
        <w:t xml:space="preserve">&lt;Item vid="2002" name=""/&gt; √ </w:t>
      </w:r>
    </w:p>
    <w:p w14:paraId="4FAC1B5E">
      <w:pPr>
        <w:rPr>
          <w:rFonts w:hint="default"/>
          <w:lang w:val="en-US" w:eastAsia="zh-CN"/>
        </w:rPr>
      </w:pPr>
      <w:r>
        <w:rPr>
          <w:rFonts w:hint="default"/>
          <w:lang w:val="en-US" w:eastAsia="zh-CN"/>
        </w:rPr>
        <w:t xml:space="preserve">&lt;Item vid="2003" name=""/&gt; × 保留 </w:t>
      </w:r>
    </w:p>
    <w:p w14:paraId="698E43C3">
      <w:pPr>
        <w:rPr>
          <w:rFonts w:hint="default"/>
          <w:lang w:val="en-US" w:eastAsia="zh-CN"/>
        </w:rPr>
      </w:pPr>
      <w:r>
        <w:rPr>
          <w:rFonts w:hint="default"/>
          <w:lang w:val="en-US" w:eastAsia="zh-CN"/>
        </w:rPr>
        <w:t>&lt;Item vid="919" name=""/&gt; √ CJob大小  一个loadport支持一个cjob   默认是2</w:t>
      </w:r>
    </w:p>
    <w:p w14:paraId="2FCA5E2E">
      <w:pPr>
        <w:rPr>
          <w:rFonts w:hint="default"/>
          <w:lang w:val="en-US" w:eastAsia="zh-CN"/>
        </w:rPr>
      </w:pPr>
      <w:r>
        <w:rPr>
          <w:rFonts w:hint="default"/>
          <w:lang w:val="en-US" w:eastAsia="zh-CN"/>
        </w:rPr>
        <w:t>&lt;Item vid="1521" name="" mappingValue="0=Manual|1=Auto"/&gt; √</w:t>
      </w:r>
    </w:p>
    <w:p w14:paraId="117E4A4F">
      <w:pPr>
        <w:rPr>
          <w:rFonts w:hint="default"/>
          <w:lang w:val="en-US" w:eastAsia="zh-CN"/>
        </w:rPr>
      </w:pPr>
      <w:r>
        <w:rPr>
          <w:rFonts w:hint="default"/>
          <w:lang w:val="en-US" w:eastAsia="zh-CN"/>
        </w:rPr>
        <w:t>&lt;Item vid="1522" name="" mappingValue="0=Manual|1=Auto"/&gt; √</w:t>
      </w:r>
    </w:p>
    <w:p w14:paraId="4DF93F8A">
      <w:pPr>
        <w:rPr>
          <w:rFonts w:hint="default"/>
          <w:lang w:val="en-US" w:eastAsia="zh-CN"/>
        </w:rPr>
      </w:pPr>
      <w:r>
        <w:rPr>
          <w:rFonts w:hint="default"/>
          <w:lang w:val="en-US" w:eastAsia="zh-CN"/>
        </w:rPr>
        <w:t>&lt;Item vid="1523" name="" mappingValue="0=Manual|1=Auto"/&gt; √</w:t>
      </w:r>
    </w:p>
    <w:p w14:paraId="2184342F">
      <w:pPr>
        <w:rPr>
          <w:rFonts w:hint="default"/>
          <w:lang w:val="en-US" w:eastAsia="zh-CN"/>
        </w:rPr>
      </w:pPr>
      <w:r>
        <w:rPr>
          <w:rFonts w:hint="default"/>
          <w:lang w:val="en-US" w:eastAsia="zh-CN"/>
        </w:rPr>
        <w:t>&lt;Item vid="1529" name="PortAccessMode"/&gt; √ 不用</w:t>
      </w:r>
    </w:p>
    <w:p w14:paraId="0798F127">
      <w:pPr>
        <w:rPr>
          <w:rFonts w:hint="default"/>
          <w:lang w:val="en-US" w:eastAsia="zh-CN"/>
        </w:rPr>
      </w:pPr>
      <w:r>
        <w:rPr>
          <w:rFonts w:hint="default"/>
          <w:lang w:val="en-US" w:eastAsia="zh-CN"/>
        </w:rPr>
        <w:t>&lt;Item vid="1530" name="PortTransferState" mappingValue="0=OutOfService|1=TransferBlocked|2=ReadyToLoad|3=ReadyToUnload|4=InService|5=TransferReady"/&gt;  √</w:t>
      </w:r>
    </w:p>
    <w:p w14:paraId="5A0C8786">
      <w:pPr>
        <w:rPr>
          <w:rFonts w:hint="default"/>
          <w:lang w:val="en-US" w:eastAsia="zh-CN"/>
        </w:rPr>
      </w:pPr>
      <w:r>
        <w:rPr>
          <w:rFonts w:hint="default"/>
          <w:lang w:val="en-US" w:eastAsia="zh-CN"/>
        </w:rPr>
        <w:t>&lt;Item vid="1531" name="" mappingValue="0=OutOfService|1=TransferBlocked|2=ReadyToLoad|3=ReadyToUnload|4=InService|5=TransferReady"/&gt; √当前loadport状态</w:t>
      </w:r>
    </w:p>
    <w:p w14:paraId="6CFD80FD">
      <w:pPr>
        <w:rPr>
          <w:rFonts w:hint="default"/>
          <w:lang w:val="en-US" w:eastAsia="zh-CN"/>
        </w:rPr>
      </w:pPr>
      <w:r>
        <w:rPr>
          <w:rFonts w:hint="default"/>
          <w:lang w:val="en-US" w:eastAsia="zh-CN"/>
        </w:rPr>
        <w:t>&lt;Item vid="1532" name="" mappingValue="0=OutOfService|1=TransferBlocked|2=ReadyToLoad|3=ReadyToUnload|4=InService|5=TransferReady"/&gt; √当前loadport状态</w:t>
      </w:r>
    </w:p>
    <w:p w14:paraId="2D34D9F2">
      <w:pPr>
        <w:rPr>
          <w:rFonts w:hint="default"/>
          <w:lang w:val="en-US" w:eastAsia="zh-CN"/>
        </w:rPr>
      </w:pPr>
      <w:r>
        <w:rPr>
          <w:rFonts w:hint="default"/>
          <w:lang w:val="en-US" w:eastAsia="zh-CN"/>
        </w:rPr>
        <w:t>&lt;Item vid="1533" name="PortTransferState3" mappingValue="0=OutOfService|1=TransferBlocked|2=ReadyToLoad|3=ReadyToUnload|4=InService|5=TransferReady"/&gt; √</w:t>
      </w:r>
    </w:p>
    <w:p w14:paraId="335C999D">
      <w:pPr>
        <w:rPr>
          <w:rFonts w:hint="default"/>
          <w:lang w:val="en-US" w:eastAsia="zh-CN"/>
        </w:rPr>
      </w:pPr>
      <w:r>
        <w:rPr>
          <w:rFonts w:hint="default"/>
          <w:lang w:val="en-US" w:eastAsia="zh-CN"/>
        </w:rPr>
        <w:t>&lt;Item vid="2501" name="SlotID"/&gt; √  wafer在哪个卡槽</w:t>
      </w:r>
    </w:p>
    <w:p w14:paraId="33535F24">
      <w:pPr>
        <w:rPr>
          <w:rFonts w:hint="default"/>
          <w:lang w:val="en-US" w:eastAsia="zh-CN"/>
        </w:rPr>
      </w:pPr>
    </w:p>
    <w:p w14:paraId="6D39A5C8">
      <w:pPr>
        <w:pStyle w:val="4"/>
        <w:bidi w:val="0"/>
        <w:rPr>
          <w:rFonts w:hint="eastAsia"/>
          <w:lang w:val="en-US" w:eastAsia="zh-CN"/>
        </w:rPr>
      </w:pPr>
      <w:r>
        <w:rPr>
          <w:rFonts w:hint="eastAsia"/>
          <w:lang w:val="en-US" w:eastAsia="zh-CN"/>
        </w:rPr>
        <w:t>4.2 抽象GEM300的简易流程</w:t>
      </w:r>
    </w:p>
    <w:p w14:paraId="59CAF9B0">
      <w:pPr>
        <w:rPr>
          <w:rFonts w:hint="default"/>
          <w:lang w:val="en-US" w:eastAsia="zh-CN"/>
        </w:rPr>
      </w:pPr>
      <w:r>
        <w:rPr>
          <w:rFonts w:hint="default"/>
          <w:lang w:val="en-US" w:eastAsia="zh-CN"/>
        </w:rPr>
        <w:t>CJ：</w:t>
      </w:r>
    </w:p>
    <w:p w14:paraId="40762E41">
      <w:pPr>
        <w:rPr>
          <w:rFonts w:hint="default"/>
          <w:lang w:val="en-US" w:eastAsia="zh-CN"/>
        </w:rPr>
      </w:pPr>
      <w:r>
        <w:rPr>
          <w:rFonts w:hint="default"/>
          <w:lang w:val="en-US" w:eastAsia="zh-CN"/>
        </w:rPr>
        <w:t>列队：UpdateSelectJobState(ControlJobState.QUEUED);</w:t>
      </w:r>
    </w:p>
    <w:p w14:paraId="396A963F">
      <w:pPr>
        <w:rPr>
          <w:rFonts w:hint="default"/>
          <w:lang w:val="en-US" w:eastAsia="zh-CN"/>
        </w:rPr>
      </w:pPr>
      <w:r>
        <w:rPr>
          <w:rFonts w:hint="default"/>
          <w:lang w:val="en-US" w:eastAsia="zh-CN"/>
        </w:rPr>
        <w:t>事件：</w:t>
      </w:r>
    </w:p>
    <w:p w14:paraId="5524BED0">
      <w:pPr>
        <w:rPr>
          <w:rFonts w:hint="default"/>
          <w:lang w:val="en-US" w:eastAsia="zh-CN"/>
        </w:rPr>
      </w:pPr>
      <w:r>
        <w:rPr>
          <w:rFonts w:hint="default"/>
          <w:lang w:val="en-US" w:eastAsia="zh-CN"/>
        </w:rPr>
        <w:t>//2650   ControlJobQueue   CJob添加到队列当中</w:t>
      </w:r>
    </w:p>
    <w:p w14:paraId="0E0ABAAA">
      <w:pPr>
        <w:rPr>
          <w:rFonts w:hint="default"/>
          <w:lang w:val="en-US" w:eastAsia="zh-CN"/>
        </w:rPr>
      </w:pPr>
      <w:r>
        <w:rPr>
          <w:rFonts w:hint="default"/>
          <w:lang w:val="en-US" w:eastAsia="zh-CN"/>
        </w:rPr>
        <w:t>//2601   ControlJobStateTrans1   Control Job State Model Trans:No State -&gt; QUEUED</w:t>
      </w:r>
    </w:p>
    <w:p w14:paraId="61B9D03E">
      <w:pPr>
        <w:rPr>
          <w:rFonts w:hint="default"/>
          <w:lang w:val="en-US" w:eastAsia="zh-CN"/>
        </w:rPr>
      </w:pPr>
    </w:p>
    <w:p w14:paraId="44704DAB">
      <w:pPr>
        <w:rPr>
          <w:rFonts w:hint="default"/>
          <w:lang w:val="en-US" w:eastAsia="zh-CN"/>
        </w:rPr>
      </w:pPr>
    </w:p>
    <w:p w14:paraId="6453B139">
      <w:pPr>
        <w:rPr>
          <w:rFonts w:hint="default"/>
          <w:lang w:val="en-US" w:eastAsia="zh-CN"/>
        </w:rPr>
      </w:pPr>
    </w:p>
    <w:p w14:paraId="66A8A238">
      <w:pPr>
        <w:rPr>
          <w:rFonts w:hint="default"/>
          <w:lang w:val="en-US" w:eastAsia="zh-CN"/>
        </w:rPr>
      </w:pPr>
    </w:p>
    <w:p w14:paraId="3037AFF2">
      <w:pPr>
        <w:rPr>
          <w:rFonts w:hint="default"/>
          <w:lang w:val="en-US" w:eastAsia="zh-CN"/>
        </w:rPr>
      </w:pPr>
    </w:p>
    <w:p w14:paraId="77F03379">
      <w:pPr>
        <w:rPr>
          <w:rFonts w:hint="default"/>
          <w:lang w:val="en-US" w:eastAsia="zh-CN"/>
        </w:rPr>
      </w:pPr>
      <w:r>
        <w:rPr>
          <w:rFonts w:hint="default"/>
          <w:lang w:val="en-US" w:eastAsia="zh-CN"/>
        </w:rPr>
        <w:t>开始执行：m_pSecs-&gt;CJobStateUpdate(pCJobID, ControlJobState::EXECUTING);</w:t>
      </w:r>
    </w:p>
    <w:p w14:paraId="731F3E5A">
      <w:pPr>
        <w:rPr>
          <w:rFonts w:hint="default"/>
          <w:lang w:val="en-US" w:eastAsia="zh-CN"/>
        </w:rPr>
      </w:pPr>
      <w:r>
        <w:rPr>
          <w:rFonts w:hint="default"/>
          <w:lang w:val="en-US" w:eastAsia="zh-CN"/>
        </w:rPr>
        <w:t xml:space="preserve">       //2653     CJob开始执行（ControlJobExecuting）</w:t>
      </w:r>
    </w:p>
    <w:p w14:paraId="3F5FFEE6">
      <w:pPr>
        <w:rPr>
          <w:rFonts w:hint="default"/>
          <w:lang w:val="en-US" w:eastAsia="zh-CN"/>
        </w:rPr>
      </w:pPr>
      <w:r>
        <w:rPr>
          <w:rFonts w:hint="default"/>
          <w:lang w:val="en-US" w:eastAsia="zh-CN"/>
        </w:rPr>
        <w:t xml:space="preserve">       //2600     CJob状态改变（ControlJobStateChange）</w:t>
      </w:r>
    </w:p>
    <w:p w14:paraId="03168747">
      <w:pPr>
        <w:rPr>
          <w:rFonts w:hint="default"/>
          <w:lang w:val="en-US" w:eastAsia="zh-CN"/>
        </w:rPr>
      </w:pPr>
      <w:r>
        <w:rPr>
          <w:rFonts w:hint="default"/>
          <w:lang w:val="en-US" w:eastAsia="zh-CN"/>
        </w:rPr>
        <w:t xml:space="preserve">       //2603     Control Job State Model Trans: QUEUED -&gt; SELECTED</w:t>
      </w:r>
    </w:p>
    <w:p w14:paraId="3A4E0B42">
      <w:pPr>
        <w:rPr>
          <w:rFonts w:hint="default"/>
          <w:lang w:val="en-US" w:eastAsia="zh-CN"/>
        </w:rPr>
      </w:pPr>
      <w:r>
        <w:rPr>
          <w:rFonts w:hint="default"/>
          <w:lang w:val="en-US" w:eastAsia="zh-CN"/>
        </w:rPr>
        <w:t xml:space="preserve">       //2605     Control Job State Model Trans: SELECTED -&gt; EXECUTING</w:t>
      </w:r>
    </w:p>
    <w:p w14:paraId="42F45008">
      <w:pPr>
        <w:rPr>
          <w:rFonts w:hint="default"/>
          <w:lang w:val="en-US" w:eastAsia="zh-CN"/>
        </w:rPr>
      </w:pPr>
    </w:p>
    <w:p w14:paraId="0F4F56D4">
      <w:pPr>
        <w:rPr>
          <w:rFonts w:hint="default"/>
          <w:lang w:val="en-US" w:eastAsia="zh-CN"/>
        </w:rPr>
      </w:pPr>
      <w:r>
        <w:rPr>
          <w:rFonts w:hint="default"/>
          <w:lang w:val="en-US" w:eastAsia="zh-CN"/>
        </w:rPr>
        <w:t xml:space="preserve">       </w:t>
      </w:r>
    </w:p>
    <w:p w14:paraId="53F6C5D7">
      <w:pPr>
        <w:rPr>
          <w:rFonts w:hint="default"/>
          <w:lang w:val="en-US" w:eastAsia="zh-CN"/>
        </w:rPr>
      </w:pPr>
    </w:p>
    <w:p w14:paraId="258F822F">
      <w:pPr>
        <w:rPr>
          <w:rFonts w:hint="default"/>
          <w:lang w:val="en-US" w:eastAsia="zh-CN"/>
        </w:rPr>
      </w:pPr>
      <w:r>
        <w:rPr>
          <w:rFonts w:hint="default"/>
          <w:lang w:val="en-US" w:eastAsia="zh-CN"/>
        </w:rPr>
        <w:t>突发情况停止：UpdateSelectJobState(ControlJobState.STOPPING);</w:t>
      </w:r>
    </w:p>
    <w:p w14:paraId="14A0BBAF">
      <w:pPr>
        <w:rPr>
          <w:rFonts w:hint="default"/>
          <w:lang w:val="en-US" w:eastAsia="zh-CN"/>
        </w:rPr>
      </w:pPr>
      <w:r>
        <w:rPr>
          <w:rFonts w:hint="default"/>
          <w:lang w:val="en-US" w:eastAsia="zh-CN"/>
        </w:rPr>
        <w:t>事件：</w:t>
      </w:r>
    </w:p>
    <w:p w14:paraId="684C1802">
      <w:pPr>
        <w:rPr>
          <w:rFonts w:hint="default"/>
          <w:lang w:val="en-US" w:eastAsia="zh-CN"/>
        </w:rPr>
      </w:pPr>
      <w:r>
        <w:rPr>
          <w:rFonts w:hint="default"/>
          <w:lang w:val="en-US" w:eastAsia="zh-CN"/>
        </w:rPr>
        <w:t>//2600   ControlJobStateChange    CJob状态改变</w:t>
      </w:r>
    </w:p>
    <w:p w14:paraId="286BE4A7">
      <w:pPr>
        <w:rPr>
          <w:rFonts w:hint="default"/>
          <w:lang w:val="en-US" w:eastAsia="zh-CN"/>
        </w:rPr>
      </w:pPr>
      <w:r>
        <w:rPr>
          <w:rFonts w:hint="default"/>
          <w:lang w:val="en-US" w:eastAsia="zh-CN"/>
        </w:rPr>
        <w:t>//2611   ControlJobStateTrans2    Control Job State Model Trans: ACTIVE -&gt; COMPLETED</w:t>
      </w:r>
    </w:p>
    <w:p w14:paraId="04D17767">
      <w:pPr>
        <w:rPr>
          <w:rFonts w:hint="default"/>
          <w:lang w:val="en-US" w:eastAsia="zh-CN"/>
        </w:rPr>
      </w:pPr>
    </w:p>
    <w:p w14:paraId="44A8D22B">
      <w:pPr>
        <w:rPr>
          <w:rFonts w:hint="default"/>
          <w:lang w:val="en-US" w:eastAsia="zh-CN"/>
        </w:rPr>
      </w:pPr>
    </w:p>
    <w:p w14:paraId="74D194A7">
      <w:pPr>
        <w:rPr>
          <w:rFonts w:hint="default"/>
          <w:lang w:val="en-US" w:eastAsia="zh-CN"/>
        </w:rPr>
      </w:pPr>
    </w:p>
    <w:p w14:paraId="1C811B88">
      <w:pPr>
        <w:rPr>
          <w:rFonts w:hint="default"/>
          <w:lang w:val="en-US" w:eastAsia="zh-CN"/>
        </w:rPr>
      </w:pPr>
      <w:r>
        <w:rPr>
          <w:rFonts w:hint="default"/>
          <w:lang w:val="en-US" w:eastAsia="zh-CN"/>
        </w:rPr>
        <w:t>完成：m_pSecs-&gt;CJobStateUpdate(pCJobID, ControlJobState::COMPLETED);</w:t>
      </w:r>
    </w:p>
    <w:p w14:paraId="2AD203BD">
      <w:pPr>
        <w:rPr>
          <w:rFonts w:hint="default"/>
          <w:lang w:val="en-US" w:eastAsia="zh-CN"/>
        </w:rPr>
      </w:pPr>
      <w:r>
        <w:rPr>
          <w:rFonts w:hint="default"/>
          <w:lang w:val="en-US" w:eastAsia="zh-CN"/>
        </w:rPr>
        <w:t xml:space="preserve">       //2655     CJob处理完成（ControlJobCompleted）</w:t>
      </w:r>
    </w:p>
    <w:p w14:paraId="23887B62">
      <w:pPr>
        <w:rPr>
          <w:rFonts w:hint="default"/>
          <w:lang w:val="en-US" w:eastAsia="zh-CN"/>
        </w:rPr>
      </w:pPr>
      <w:r>
        <w:rPr>
          <w:rFonts w:hint="default"/>
          <w:lang w:val="en-US" w:eastAsia="zh-CN"/>
        </w:rPr>
        <w:t xml:space="preserve">       //2600     CJob状态改变（ControlJobStateChange）</w:t>
      </w:r>
    </w:p>
    <w:p w14:paraId="20F9ACF7">
      <w:pPr>
        <w:rPr>
          <w:rFonts w:hint="default"/>
          <w:lang w:val="en-US" w:eastAsia="zh-CN"/>
        </w:rPr>
      </w:pPr>
      <w:r>
        <w:rPr>
          <w:rFonts w:hint="default"/>
          <w:lang w:val="en-US" w:eastAsia="zh-CN"/>
        </w:rPr>
        <w:t xml:space="preserve">       //2610     Control Job State Model Trans: EXECUTING -&gt; COMPLETED</w:t>
      </w:r>
    </w:p>
    <w:p w14:paraId="2D5127B9">
      <w:pPr>
        <w:rPr>
          <w:rFonts w:hint="default"/>
          <w:lang w:val="en-US" w:eastAsia="zh-CN"/>
        </w:rPr>
      </w:pPr>
    </w:p>
    <w:p w14:paraId="2DAAC500">
      <w:pPr>
        <w:rPr>
          <w:rFonts w:hint="default"/>
          <w:lang w:val="en-US" w:eastAsia="zh-CN"/>
        </w:rPr>
      </w:pPr>
      <w:r>
        <w:rPr>
          <w:rFonts w:hint="default"/>
          <w:lang w:val="en-US" w:eastAsia="zh-CN"/>
        </w:rPr>
        <w:t xml:space="preserve">       </w:t>
      </w:r>
    </w:p>
    <w:p w14:paraId="560A050E">
      <w:pPr>
        <w:rPr>
          <w:rFonts w:hint="default"/>
          <w:lang w:val="en-US" w:eastAsia="zh-CN"/>
        </w:rPr>
      </w:pPr>
    </w:p>
    <w:p w14:paraId="503FCC6E">
      <w:pPr>
        <w:rPr>
          <w:rFonts w:hint="default"/>
          <w:lang w:val="en-US" w:eastAsia="zh-CN"/>
        </w:rPr>
      </w:pPr>
    </w:p>
    <w:p w14:paraId="37128C13">
      <w:pPr>
        <w:rPr>
          <w:rFonts w:hint="default"/>
          <w:lang w:val="en-US" w:eastAsia="zh-CN"/>
        </w:rPr>
      </w:pPr>
      <w:r>
        <w:rPr>
          <w:rFonts w:hint="default"/>
          <w:lang w:val="en-US" w:eastAsia="zh-CN"/>
        </w:rPr>
        <w:t>释放CJ资源：m_pSecs-&gt;CJobDelete(pCJobID);</w:t>
      </w:r>
    </w:p>
    <w:p w14:paraId="3292D9A8">
      <w:pPr>
        <w:rPr>
          <w:rFonts w:hint="default"/>
          <w:lang w:val="en-US" w:eastAsia="zh-CN"/>
        </w:rPr>
      </w:pPr>
      <w:r>
        <w:rPr>
          <w:rFonts w:hint="default"/>
          <w:lang w:val="en-US" w:eastAsia="zh-CN"/>
        </w:rPr>
        <w:t xml:space="preserve">       //2671    CJob删除（ControlJobDelete）</w:t>
      </w:r>
    </w:p>
    <w:p w14:paraId="3D56CD70">
      <w:pPr>
        <w:rPr>
          <w:rFonts w:hint="default"/>
          <w:lang w:val="en-US" w:eastAsia="zh-CN"/>
        </w:rPr>
      </w:pPr>
      <w:r>
        <w:rPr>
          <w:rFonts w:hint="default"/>
          <w:lang w:val="en-US" w:eastAsia="zh-CN"/>
        </w:rPr>
        <w:t xml:space="preserve">       </w:t>
      </w:r>
    </w:p>
    <w:p w14:paraId="6F138B69">
      <w:pPr>
        <w:rPr>
          <w:rFonts w:hint="default"/>
          <w:lang w:val="en-US" w:eastAsia="zh-CN"/>
        </w:rPr>
      </w:pPr>
    </w:p>
    <w:p w14:paraId="12A044CC">
      <w:pPr>
        <w:rPr>
          <w:rFonts w:hint="default"/>
          <w:lang w:val="en-US" w:eastAsia="zh-CN"/>
        </w:rPr>
      </w:pPr>
    </w:p>
    <w:p w14:paraId="5E8B853C">
      <w:pPr>
        <w:rPr>
          <w:rFonts w:hint="default"/>
          <w:lang w:val="en-US" w:eastAsia="zh-CN"/>
        </w:rPr>
      </w:pPr>
    </w:p>
    <w:p w14:paraId="57E3B1CC">
      <w:pPr>
        <w:rPr>
          <w:rFonts w:hint="default"/>
          <w:lang w:val="en-US" w:eastAsia="zh-CN"/>
        </w:rPr>
      </w:pPr>
    </w:p>
    <w:p w14:paraId="7C4DC0C6">
      <w:pPr>
        <w:rPr>
          <w:rFonts w:hint="default"/>
          <w:lang w:val="en-US" w:eastAsia="zh-CN"/>
        </w:rPr>
      </w:pPr>
      <w:r>
        <w:rPr>
          <w:rFonts w:hint="default"/>
          <w:lang w:val="en-US" w:eastAsia="zh-CN"/>
        </w:rPr>
        <w:t>PJ：</w:t>
      </w:r>
    </w:p>
    <w:p w14:paraId="067A4034">
      <w:pPr>
        <w:rPr>
          <w:rFonts w:hint="default"/>
          <w:lang w:val="en-US" w:eastAsia="zh-CN"/>
        </w:rPr>
      </w:pPr>
      <w:r>
        <w:rPr>
          <w:rFonts w:hint="default"/>
          <w:lang w:val="en-US" w:eastAsia="zh-CN"/>
        </w:rPr>
        <w:t>列队：UpdateSelectJobState(ProcessJobState.QUEUED);</w:t>
      </w:r>
    </w:p>
    <w:p w14:paraId="5A27FFC4">
      <w:pPr>
        <w:rPr>
          <w:rFonts w:hint="default"/>
          <w:lang w:val="en-US" w:eastAsia="zh-CN"/>
        </w:rPr>
      </w:pPr>
      <w:r>
        <w:rPr>
          <w:rFonts w:hint="default"/>
          <w:lang w:val="en-US" w:eastAsia="zh-CN"/>
        </w:rPr>
        <w:t>事件：</w:t>
      </w:r>
    </w:p>
    <w:p w14:paraId="444753A9">
      <w:pPr>
        <w:rPr>
          <w:rFonts w:hint="default"/>
          <w:lang w:val="en-US" w:eastAsia="zh-CN"/>
        </w:rPr>
      </w:pPr>
      <w:r>
        <w:rPr>
          <w:rFonts w:hint="default"/>
          <w:lang w:val="en-US" w:eastAsia="zh-CN"/>
        </w:rPr>
        <w:t>//1401   PRJobStateChange   PR Job State Change    PJob状态发生改变</w:t>
      </w:r>
    </w:p>
    <w:p w14:paraId="719CBB7A">
      <w:pPr>
        <w:rPr>
          <w:rFonts w:hint="default"/>
          <w:lang w:val="en-US" w:eastAsia="zh-CN"/>
        </w:rPr>
      </w:pPr>
      <w:r>
        <w:rPr>
          <w:rFonts w:hint="default"/>
          <w:lang w:val="en-US" w:eastAsia="zh-CN"/>
        </w:rPr>
        <w:t>//1410   PRJobQueued   PR Job Queued    PJob在队列中</w:t>
      </w:r>
    </w:p>
    <w:p w14:paraId="4AC98EFC">
      <w:pPr>
        <w:rPr>
          <w:rFonts w:hint="default"/>
          <w:lang w:val="en-US" w:eastAsia="zh-CN"/>
        </w:rPr>
      </w:pPr>
    </w:p>
    <w:p w14:paraId="0E08590A">
      <w:pPr>
        <w:rPr>
          <w:rFonts w:hint="default"/>
          <w:lang w:val="en-US" w:eastAsia="zh-CN"/>
        </w:rPr>
      </w:pPr>
    </w:p>
    <w:p w14:paraId="60029E35">
      <w:pPr>
        <w:rPr>
          <w:rFonts w:hint="default"/>
          <w:lang w:val="en-US" w:eastAsia="zh-CN"/>
        </w:rPr>
      </w:pPr>
    </w:p>
    <w:p w14:paraId="201F4487">
      <w:pPr>
        <w:rPr>
          <w:rFonts w:hint="default"/>
          <w:lang w:val="en-US" w:eastAsia="zh-CN"/>
        </w:rPr>
      </w:pPr>
      <w:r>
        <w:rPr>
          <w:rFonts w:hint="default"/>
          <w:lang w:val="en-US" w:eastAsia="zh-CN"/>
        </w:rPr>
        <w:t>开始执行：m_pSecs-&gt;ProcessJobStateUpdate(pPJobID, ProcessJobState::PROCESSING);</w:t>
      </w:r>
    </w:p>
    <w:p w14:paraId="13800C00">
      <w:pPr>
        <w:rPr>
          <w:rFonts w:hint="default"/>
          <w:lang w:val="en-US" w:eastAsia="zh-CN"/>
        </w:rPr>
      </w:pPr>
      <w:r>
        <w:rPr>
          <w:rFonts w:hint="default"/>
          <w:lang w:val="en-US" w:eastAsia="zh-CN"/>
        </w:rPr>
        <w:t xml:space="preserve">       //1401     PJob状态发生改变（PRJobStateChange）</w:t>
      </w:r>
    </w:p>
    <w:p w14:paraId="1AB4D31E">
      <w:pPr>
        <w:rPr>
          <w:rFonts w:hint="default"/>
          <w:lang w:val="en-US" w:eastAsia="zh-CN"/>
        </w:rPr>
      </w:pPr>
      <w:r>
        <w:rPr>
          <w:rFonts w:hint="default"/>
          <w:lang w:val="en-US" w:eastAsia="zh-CN"/>
        </w:rPr>
        <w:t xml:space="preserve">       //1413     处理资源报告substrate处理已开始（PRJobProcessing）</w:t>
      </w:r>
    </w:p>
    <w:p w14:paraId="4B4094B3">
      <w:pPr>
        <w:rPr>
          <w:rFonts w:hint="default"/>
          <w:lang w:val="en-US" w:eastAsia="zh-CN"/>
        </w:rPr>
      </w:pPr>
      <w:r>
        <w:rPr>
          <w:rFonts w:hint="default"/>
          <w:lang w:val="en-US" w:eastAsia="zh-CN"/>
        </w:rPr>
        <w:t xml:space="preserve">       //1452     PR Job State Trans: QUEUED/POOLED -&gt; SETTING UP</w:t>
      </w:r>
    </w:p>
    <w:p w14:paraId="66870C65">
      <w:pPr>
        <w:rPr>
          <w:rFonts w:hint="default"/>
          <w:lang w:val="en-US" w:eastAsia="zh-CN"/>
        </w:rPr>
      </w:pPr>
      <w:r>
        <w:rPr>
          <w:rFonts w:hint="default"/>
          <w:lang w:val="en-US" w:eastAsia="zh-CN"/>
        </w:rPr>
        <w:t xml:space="preserve">       //1454     PR Job State Trans: SETTING UP -&gt; PROCESSING</w:t>
      </w:r>
    </w:p>
    <w:p w14:paraId="37DCAAD3">
      <w:pPr>
        <w:rPr>
          <w:rFonts w:hint="default"/>
          <w:lang w:val="en-US" w:eastAsia="zh-CN"/>
        </w:rPr>
      </w:pPr>
    </w:p>
    <w:p w14:paraId="73121E91">
      <w:pPr>
        <w:rPr>
          <w:rFonts w:hint="default"/>
          <w:lang w:val="en-US" w:eastAsia="zh-CN"/>
        </w:rPr>
      </w:pPr>
    </w:p>
    <w:p w14:paraId="7D2DD611">
      <w:pPr>
        <w:rPr>
          <w:rFonts w:hint="default"/>
          <w:lang w:val="en-US" w:eastAsia="zh-CN"/>
        </w:rPr>
      </w:pPr>
    </w:p>
    <w:p w14:paraId="2DF9E6B5">
      <w:pPr>
        <w:rPr>
          <w:rFonts w:hint="default"/>
          <w:lang w:val="en-US" w:eastAsia="zh-CN"/>
        </w:rPr>
      </w:pPr>
      <w:r>
        <w:rPr>
          <w:rFonts w:hint="default"/>
          <w:lang w:val="en-US" w:eastAsia="zh-CN"/>
        </w:rPr>
        <w:t>突发情况停止：UpdateSelectJobState(ProcessJobState.STOPPED);</w:t>
      </w:r>
    </w:p>
    <w:p w14:paraId="12F7DCD8">
      <w:pPr>
        <w:rPr>
          <w:rFonts w:hint="default"/>
          <w:lang w:val="en-US" w:eastAsia="zh-CN"/>
        </w:rPr>
      </w:pPr>
      <w:r>
        <w:rPr>
          <w:rFonts w:hint="default"/>
          <w:lang w:val="en-US" w:eastAsia="zh-CN"/>
        </w:rPr>
        <w:t>事件：</w:t>
      </w:r>
    </w:p>
    <w:p w14:paraId="2D04A0FE">
      <w:pPr>
        <w:rPr>
          <w:rFonts w:hint="default"/>
          <w:lang w:val="en-US" w:eastAsia="zh-CN"/>
        </w:rPr>
      </w:pPr>
      <w:r>
        <w:rPr>
          <w:rFonts w:hint="default"/>
          <w:lang w:val="en-US" w:eastAsia="zh-CN"/>
        </w:rPr>
        <w:t>//1401   PRJobStateChange   PR Job State Change    PJob状态发生改变</w:t>
      </w:r>
    </w:p>
    <w:p w14:paraId="161AF3A9">
      <w:pPr>
        <w:rPr>
          <w:rFonts w:hint="default"/>
          <w:lang w:val="en-US" w:eastAsia="zh-CN"/>
        </w:rPr>
      </w:pPr>
      <w:r>
        <w:rPr>
          <w:rFonts w:hint="default"/>
          <w:lang w:val="en-US" w:eastAsia="zh-CN"/>
        </w:rPr>
        <w:t>//1419   PRJobStopped    PR Job Pausing  PR Job已经停止</w:t>
      </w:r>
    </w:p>
    <w:p w14:paraId="7A92FE71">
      <w:pPr>
        <w:rPr>
          <w:rFonts w:hint="default"/>
          <w:lang w:val="en-US" w:eastAsia="zh-CN"/>
        </w:rPr>
      </w:pPr>
    </w:p>
    <w:p w14:paraId="2E17BE81">
      <w:pPr>
        <w:rPr>
          <w:rFonts w:hint="default"/>
          <w:lang w:val="en-US" w:eastAsia="zh-CN"/>
        </w:rPr>
      </w:pPr>
    </w:p>
    <w:p w14:paraId="2DC084D6">
      <w:pPr>
        <w:rPr>
          <w:rFonts w:hint="default"/>
          <w:lang w:val="en-US" w:eastAsia="zh-CN"/>
        </w:rPr>
      </w:pPr>
      <w:r>
        <w:rPr>
          <w:rFonts w:hint="default"/>
          <w:lang w:val="en-US" w:eastAsia="zh-CN"/>
        </w:rPr>
        <w:t>完成：m_pSecs-&gt;ProcessJobStateUpdate(pPJobID, ProcessJobState::COMPLETE);</w:t>
      </w:r>
    </w:p>
    <w:p w14:paraId="33992DB7">
      <w:pPr>
        <w:rPr>
          <w:rFonts w:hint="default"/>
          <w:lang w:val="en-US" w:eastAsia="zh-CN"/>
        </w:rPr>
      </w:pPr>
      <w:r>
        <w:rPr>
          <w:rFonts w:hint="default"/>
          <w:lang w:val="en-US" w:eastAsia="zh-CN"/>
        </w:rPr>
        <w:t xml:space="preserve">       //1401     PJob状态发生改变（PRJobStateChange）</w:t>
      </w:r>
    </w:p>
    <w:p w14:paraId="5A035BBA">
      <w:pPr>
        <w:rPr>
          <w:rFonts w:hint="default"/>
          <w:lang w:val="en-US" w:eastAsia="zh-CN"/>
        </w:rPr>
      </w:pPr>
      <w:r>
        <w:rPr>
          <w:rFonts w:hint="default"/>
          <w:lang w:val="en-US" w:eastAsia="zh-CN"/>
        </w:rPr>
        <w:t xml:space="preserve">       //1414     PR Job报告substrate处理已完成，并且材料可供移除（PRJobComplete）</w:t>
      </w:r>
    </w:p>
    <w:p w14:paraId="33FAE16D">
      <w:pPr>
        <w:rPr>
          <w:rFonts w:hint="default"/>
          <w:lang w:val="en-US" w:eastAsia="zh-CN"/>
        </w:rPr>
      </w:pPr>
      <w:r>
        <w:rPr>
          <w:rFonts w:hint="default"/>
          <w:lang w:val="en-US" w:eastAsia="zh-CN"/>
        </w:rPr>
        <w:t xml:space="preserve">       //1456     PR Job State Trans: PROCESSING -&gt; PROCESS COMPLETE </w:t>
      </w:r>
    </w:p>
    <w:p w14:paraId="76ABCE50">
      <w:pPr>
        <w:rPr>
          <w:rFonts w:hint="default"/>
          <w:lang w:val="en-US" w:eastAsia="zh-CN"/>
        </w:rPr>
      </w:pPr>
    </w:p>
    <w:p w14:paraId="28E9DE91">
      <w:pPr>
        <w:rPr>
          <w:rFonts w:hint="default"/>
          <w:lang w:val="en-US" w:eastAsia="zh-CN"/>
        </w:rPr>
      </w:pPr>
    </w:p>
    <w:p w14:paraId="6189E7BF">
      <w:pPr>
        <w:rPr>
          <w:rFonts w:hint="default"/>
          <w:lang w:val="en-US" w:eastAsia="zh-CN"/>
        </w:rPr>
      </w:pPr>
      <w:r>
        <w:rPr>
          <w:rFonts w:hint="default"/>
          <w:lang w:val="en-US" w:eastAsia="zh-CN"/>
        </w:rPr>
        <w:t>释放PJ资源：m_pSecs-&gt;ProcessJobDelete(pDeletePRJobid);</w:t>
      </w:r>
    </w:p>
    <w:p w14:paraId="74508FFF">
      <w:pPr>
        <w:rPr>
          <w:rFonts w:hint="default"/>
          <w:lang w:val="en-US" w:eastAsia="zh-CN"/>
        </w:rPr>
      </w:pPr>
      <w:r>
        <w:rPr>
          <w:rFonts w:hint="default"/>
          <w:lang w:val="en-US" w:eastAsia="zh-CN"/>
        </w:rPr>
        <w:t xml:space="preserve">       //1431    PR Job删除通知(PRJobDelete)</w:t>
      </w:r>
    </w:p>
    <w:p w14:paraId="0F23AE3D">
      <w:pPr>
        <w:rPr>
          <w:rFonts w:hint="default"/>
          <w:lang w:val="en-US" w:eastAsia="zh-CN"/>
        </w:rPr>
      </w:pPr>
      <w:r>
        <w:rPr>
          <w:rFonts w:hint="default"/>
          <w:lang w:val="en-US" w:eastAsia="zh-CN"/>
        </w:rPr>
        <w:t xml:space="preserve">       //1457    PR Job State Trans: Any POST ACTIVE substate -&gt; Extinction</w:t>
      </w:r>
    </w:p>
    <w:p w14:paraId="27F7C3F9">
      <w:pPr>
        <w:rPr>
          <w:rFonts w:hint="default"/>
          <w:lang w:val="en-US" w:eastAsia="zh-CN"/>
        </w:rPr>
      </w:pPr>
    </w:p>
    <w:p w14:paraId="4FB4A332">
      <w:pPr>
        <w:rPr>
          <w:rFonts w:hint="default"/>
          <w:lang w:val="en-US" w:eastAsia="zh-CN"/>
        </w:rPr>
      </w:pPr>
    </w:p>
    <w:p w14:paraId="58F7086D">
      <w:pPr>
        <w:rPr>
          <w:rFonts w:hint="default"/>
          <w:lang w:val="en-US" w:eastAsia="zh-CN"/>
        </w:rPr>
      </w:pPr>
    </w:p>
    <w:p w14:paraId="082BEB61">
      <w:pPr>
        <w:rPr>
          <w:rFonts w:hint="default"/>
          <w:lang w:val="en-US" w:eastAsia="zh-CN"/>
        </w:rPr>
      </w:pPr>
    </w:p>
    <w:p w14:paraId="0854CD2E">
      <w:pPr>
        <w:rPr>
          <w:rFonts w:hint="default"/>
          <w:lang w:val="en-US" w:eastAsia="zh-CN"/>
        </w:rPr>
      </w:pPr>
    </w:p>
    <w:p w14:paraId="4F815EB4">
      <w:pPr>
        <w:rPr>
          <w:rFonts w:hint="default"/>
          <w:lang w:val="en-US" w:eastAsia="zh-CN"/>
        </w:rPr>
      </w:pPr>
      <w:r>
        <w:rPr>
          <w:rFonts w:hint="default"/>
          <w:lang w:val="en-US" w:eastAsia="zh-CN"/>
        </w:rPr>
        <w:t>晶圆处理：</w:t>
      </w:r>
    </w:p>
    <w:p w14:paraId="0D755474">
      <w:pPr>
        <w:rPr>
          <w:rFonts w:hint="default"/>
          <w:lang w:val="en-US" w:eastAsia="zh-CN"/>
        </w:rPr>
      </w:pPr>
      <w:r>
        <w:rPr>
          <w:rFonts w:hint="default"/>
          <w:lang w:val="en-US" w:eastAsia="zh-CN"/>
        </w:rPr>
        <w:t>15.把晶圆设为需要处理，调用 SubstProcessingStateChange  接口触发以下事件</w:t>
      </w:r>
    </w:p>
    <w:p w14:paraId="7341E01F">
      <w:pPr>
        <w:rPr>
          <w:rFonts w:hint="default"/>
          <w:lang w:val="en-US" w:eastAsia="zh-CN"/>
        </w:rPr>
      </w:pPr>
      <w:r>
        <w:rPr>
          <w:rFonts w:hint="default"/>
          <w:lang w:val="en-US" w:eastAsia="zh-CN"/>
        </w:rPr>
        <w:t xml:space="preserve">       //2031     Substrate Transport Trans: no state  -&gt; AT SOURCE</w:t>
      </w:r>
    </w:p>
    <w:p w14:paraId="6E29D580">
      <w:pPr>
        <w:rPr>
          <w:rFonts w:hint="default"/>
          <w:lang w:val="en-US" w:eastAsia="zh-CN"/>
        </w:rPr>
      </w:pPr>
      <w:r>
        <w:rPr>
          <w:rFonts w:hint="default"/>
          <w:lang w:val="en-US" w:eastAsia="zh-CN"/>
        </w:rPr>
        <w:t xml:space="preserve">       //2040     Substrate Processing Trans: no state -&gt; NEEDS PROCESSING</w:t>
      </w:r>
    </w:p>
    <w:p w14:paraId="68947126">
      <w:pPr>
        <w:rPr>
          <w:rFonts w:hint="default"/>
          <w:lang w:val="en-US" w:eastAsia="zh-CN"/>
        </w:rPr>
      </w:pPr>
      <w:r>
        <w:rPr>
          <w:rFonts w:hint="default"/>
          <w:lang w:val="en-US" w:eastAsia="zh-CN"/>
        </w:rPr>
        <w:t xml:space="preserve">       //2046     Substrate Reading Status : no state -&gt; NOT CONFIRMED</w:t>
      </w:r>
    </w:p>
    <w:p w14:paraId="287F2857">
      <w:pPr>
        <w:rPr>
          <w:rFonts w:hint="default"/>
          <w:lang w:val="en-US" w:eastAsia="zh-CN"/>
        </w:rPr>
      </w:pPr>
    </w:p>
    <w:p w14:paraId="21A0E1FF">
      <w:pPr>
        <w:rPr>
          <w:rFonts w:hint="default"/>
          <w:lang w:val="en-US" w:eastAsia="zh-CN"/>
        </w:rPr>
      </w:pPr>
      <w:r>
        <w:rPr>
          <w:rFonts w:hint="default"/>
          <w:lang w:val="en-US" w:eastAsia="zh-CN"/>
        </w:rPr>
        <w:t xml:space="preserve">       m_pSecs-&gt;SubstProcessingStateChange(pWaferID, SubstrateProcessingState::NEEDS_PROCESSING);</w:t>
      </w:r>
    </w:p>
    <w:p w14:paraId="213F09FE">
      <w:pPr>
        <w:rPr>
          <w:rFonts w:hint="default"/>
          <w:lang w:val="en-US" w:eastAsia="zh-CN"/>
        </w:rPr>
      </w:pPr>
    </w:p>
    <w:p w14:paraId="3535775B">
      <w:pPr>
        <w:rPr>
          <w:rFonts w:hint="default"/>
          <w:lang w:val="en-US" w:eastAsia="zh-CN"/>
        </w:rPr>
      </w:pPr>
    </w:p>
    <w:p w14:paraId="46B01FFB">
      <w:pPr>
        <w:rPr>
          <w:rFonts w:hint="default"/>
          <w:lang w:val="en-US" w:eastAsia="zh-CN"/>
        </w:rPr>
      </w:pPr>
    </w:p>
    <w:p w14:paraId="69E38D30">
      <w:pPr>
        <w:rPr>
          <w:rFonts w:hint="default"/>
          <w:lang w:val="en-US" w:eastAsia="zh-CN"/>
        </w:rPr>
      </w:pPr>
    </w:p>
    <w:p w14:paraId="6D010C3F">
      <w:pPr>
        <w:rPr>
          <w:rFonts w:hint="default"/>
          <w:lang w:val="en-US" w:eastAsia="zh-CN"/>
        </w:rPr>
      </w:pPr>
    </w:p>
    <w:p w14:paraId="4C633596">
      <w:pPr>
        <w:rPr>
          <w:rFonts w:hint="default"/>
          <w:lang w:val="en-US" w:eastAsia="zh-CN"/>
        </w:rPr>
      </w:pPr>
    </w:p>
    <w:p w14:paraId="4DA41C52">
      <w:pPr>
        <w:rPr>
          <w:rFonts w:hint="default"/>
          <w:lang w:val="en-US" w:eastAsia="zh-CN"/>
        </w:rPr>
      </w:pPr>
      <w:r>
        <w:rPr>
          <w:rFonts w:hint="default"/>
          <w:lang w:val="en-US" w:eastAsia="zh-CN"/>
        </w:rPr>
        <w:t>16.开始处理晶圆，调用 SubstProcessingStateChange  接口触发以下事件</w:t>
      </w:r>
    </w:p>
    <w:p w14:paraId="460DCFBA">
      <w:pPr>
        <w:rPr>
          <w:rFonts w:hint="default"/>
          <w:lang w:val="en-US" w:eastAsia="zh-CN"/>
        </w:rPr>
      </w:pPr>
      <w:r>
        <w:rPr>
          <w:rFonts w:hint="default"/>
          <w:lang w:val="en-US" w:eastAsia="zh-CN"/>
        </w:rPr>
        <w:tab/>
      </w:r>
      <w:r>
        <w:rPr>
          <w:rFonts w:hint="default"/>
          <w:lang w:val="en-US" w:eastAsia="zh-CN"/>
        </w:rPr>
        <w:tab/>
      </w:r>
      <w:r>
        <w:rPr>
          <w:rFonts w:hint="default"/>
          <w:lang w:val="en-US" w:eastAsia="zh-CN"/>
        </w:rPr>
        <w:t>//2031     Substrate Transport Trans: no state  -&gt; AT SOURCE</w:t>
      </w:r>
    </w:p>
    <w:p w14:paraId="308160F9">
      <w:pPr>
        <w:rPr>
          <w:rFonts w:hint="default"/>
          <w:lang w:val="en-US" w:eastAsia="zh-CN"/>
        </w:rPr>
      </w:pPr>
      <w:r>
        <w:rPr>
          <w:rFonts w:hint="default"/>
          <w:lang w:val="en-US" w:eastAsia="zh-CN"/>
        </w:rPr>
        <w:t xml:space="preserve">       //2040     Substrate Processing Trans: no state -&gt; NEEDS PROCESSING</w:t>
      </w:r>
    </w:p>
    <w:p w14:paraId="241E1C23">
      <w:pPr>
        <w:rPr>
          <w:rFonts w:hint="default"/>
          <w:lang w:val="en-US" w:eastAsia="zh-CN"/>
        </w:rPr>
      </w:pPr>
      <w:r>
        <w:rPr>
          <w:rFonts w:hint="default"/>
          <w:lang w:val="en-US" w:eastAsia="zh-CN"/>
        </w:rPr>
        <w:t xml:space="preserve">       //2046     Substrate Reading Status : no state -&gt; NOT CONFIRMED</w:t>
      </w:r>
    </w:p>
    <w:p w14:paraId="679B5F1F">
      <w:pPr>
        <w:rPr>
          <w:rFonts w:hint="default"/>
          <w:lang w:val="en-US" w:eastAsia="zh-CN"/>
        </w:rPr>
      </w:pPr>
      <w:r>
        <w:rPr>
          <w:rFonts w:hint="default"/>
          <w:lang w:val="en-US" w:eastAsia="zh-CN"/>
        </w:rPr>
        <w:t xml:space="preserve">       //2200     Substrate处理开始（SubstProcessStart）</w:t>
      </w:r>
    </w:p>
    <w:p w14:paraId="1823AFD7">
      <w:pPr>
        <w:rPr>
          <w:rFonts w:hint="default"/>
          <w:lang w:val="en-US" w:eastAsia="zh-CN"/>
        </w:rPr>
      </w:pPr>
      <w:r>
        <w:rPr>
          <w:rFonts w:hint="default"/>
          <w:lang w:val="en-US" w:eastAsia="zh-CN"/>
        </w:rPr>
        <w:t xml:space="preserve">       //2041     Substrate Processing Trans:NEEDS PROCESSING - &gt; IN PROCESS</w:t>
      </w:r>
    </w:p>
    <w:p w14:paraId="541EC621">
      <w:pPr>
        <w:rPr>
          <w:rFonts w:hint="default"/>
          <w:lang w:val="en-US" w:eastAsia="zh-CN"/>
        </w:rPr>
      </w:pPr>
    </w:p>
    <w:p w14:paraId="2492EE3D">
      <w:pPr>
        <w:rPr>
          <w:rFonts w:hint="default"/>
          <w:lang w:val="en-US" w:eastAsia="zh-CN"/>
        </w:rPr>
      </w:pPr>
      <w:r>
        <w:rPr>
          <w:rFonts w:hint="default"/>
          <w:lang w:val="en-US" w:eastAsia="zh-CN"/>
        </w:rPr>
        <w:t xml:space="preserve">       m_pSecs-&gt;SubstProcessingStateChange(pWaferID, SubstrateProcessingState::IN_PROCESS);</w:t>
      </w:r>
    </w:p>
    <w:p w14:paraId="178D9CB2">
      <w:pPr>
        <w:rPr>
          <w:rFonts w:hint="default"/>
          <w:lang w:val="en-US" w:eastAsia="zh-CN"/>
        </w:rPr>
      </w:pPr>
    </w:p>
    <w:p w14:paraId="76698997">
      <w:pPr>
        <w:rPr>
          <w:rFonts w:hint="default"/>
          <w:lang w:val="en-US" w:eastAsia="zh-CN"/>
        </w:rPr>
      </w:pPr>
    </w:p>
    <w:p w14:paraId="6423594E">
      <w:pPr>
        <w:rPr>
          <w:rFonts w:hint="default"/>
          <w:lang w:val="en-US" w:eastAsia="zh-CN"/>
        </w:rPr>
      </w:pPr>
    </w:p>
    <w:p w14:paraId="72A5E68B">
      <w:pPr>
        <w:rPr>
          <w:rFonts w:hint="default"/>
          <w:lang w:val="en-US" w:eastAsia="zh-CN"/>
        </w:rPr>
      </w:pPr>
    </w:p>
    <w:p w14:paraId="10D3496A">
      <w:pPr>
        <w:rPr>
          <w:rFonts w:hint="default"/>
          <w:lang w:val="en-US" w:eastAsia="zh-CN"/>
        </w:rPr>
      </w:pPr>
    </w:p>
    <w:p w14:paraId="1D7C17EC">
      <w:pPr>
        <w:rPr>
          <w:rFonts w:hint="default"/>
          <w:lang w:val="en-US" w:eastAsia="zh-CN"/>
        </w:rPr>
      </w:pPr>
    </w:p>
    <w:p w14:paraId="41A5CFAE">
      <w:pPr>
        <w:rPr>
          <w:rFonts w:hint="default"/>
          <w:lang w:val="en-US" w:eastAsia="zh-CN"/>
        </w:rPr>
      </w:pPr>
      <w:r>
        <w:rPr>
          <w:rFonts w:hint="default"/>
          <w:lang w:val="en-US" w:eastAsia="zh-CN"/>
        </w:rPr>
        <w:t>17.晶圆处理完成，调用 SubstProcessingStateChange  接口触发以下事件</w:t>
      </w:r>
    </w:p>
    <w:p w14:paraId="54A16548">
      <w:pPr>
        <w:rPr>
          <w:rFonts w:hint="default"/>
          <w:lang w:val="en-US" w:eastAsia="zh-CN"/>
        </w:rPr>
      </w:pPr>
      <w:r>
        <w:rPr>
          <w:rFonts w:hint="default"/>
          <w:lang w:val="en-US" w:eastAsia="zh-CN"/>
        </w:rPr>
        <w:t xml:space="preserve">       //2201     Substrate处理完成，结果有：PROCESSED、ABORTED、REJECTED、LOST、STOPPED 、SKIPPED  （SubstProcessed）</w:t>
      </w:r>
    </w:p>
    <w:p w14:paraId="0F884808">
      <w:pPr>
        <w:rPr>
          <w:rFonts w:hint="default"/>
          <w:lang w:val="en-US" w:eastAsia="zh-CN"/>
        </w:rPr>
      </w:pPr>
      <w:r>
        <w:rPr>
          <w:rFonts w:hint="default"/>
          <w:lang w:val="en-US" w:eastAsia="zh-CN"/>
        </w:rPr>
        <w:t xml:space="preserve">       //2042     Substrate Processing Trans: IN PROCESS  -&gt; PROCESSING COMPLETE</w:t>
      </w:r>
    </w:p>
    <w:p w14:paraId="5B1A23A2">
      <w:pPr>
        <w:rPr>
          <w:rFonts w:hint="default"/>
          <w:lang w:val="en-US" w:eastAsia="zh-CN"/>
        </w:rPr>
      </w:pPr>
    </w:p>
    <w:p w14:paraId="175B81A6">
      <w:pPr>
        <w:rPr>
          <w:rFonts w:hint="default"/>
          <w:lang w:val="en-US" w:eastAsia="zh-CN"/>
        </w:rPr>
      </w:pPr>
      <w:r>
        <w:rPr>
          <w:rFonts w:hint="default"/>
          <w:lang w:val="en-US" w:eastAsia="zh-CN"/>
        </w:rPr>
        <w:t xml:space="preserve">       m_pSecs-&gt;SubstProcessingStateChange(pWaferID, SubstrateProcessingState::PROCESSED);</w:t>
      </w:r>
    </w:p>
    <w:p w14:paraId="2852B76B">
      <w:pPr>
        <w:rPr>
          <w:rFonts w:hint="default"/>
          <w:lang w:val="en-US" w:eastAsia="zh-CN"/>
        </w:rPr>
      </w:pPr>
    </w:p>
    <w:p w14:paraId="7A4D4265">
      <w:pPr>
        <w:pStyle w:val="4"/>
        <w:bidi w:val="0"/>
        <w:rPr>
          <w:rFonts w:hint="eastAsia"/>
          <w:lang w:val="en-US" w:eastAsia="zh-CN"/>
        </w:rPr>
      </w:pPr>
      <w:r>
        <w:rPr>
          <w:rFonts w:hint="eastAsia"/>
          <w:lang w:val="en-US" w:eastAsia="zh-CN"/>
        </w:rPr>
        <w:t>4.3 常用事件和对应协议总结</w:t>
      </w:r>
    </w:p>
    <w:p w14:paraId="0C68A2F2">
      <w:pPr>
        <w:rPr>
          <w:rFonts w:hint="default"/>
          <w:lang w:val="en-US" w:eastAsia="zh-CN"/>
        </w:rPr>
      </w:pPr>
      <w:r>
        <w:rPr>
          <w:rFonts w:hint="eastAsia"/>
          <w:lang w:val="en-US" w:eastAsia="zh-CN"/>
        </w:rPr>
        <w:t>在excel表格中，在另外一个文件内。</w:t>
      </w:r>
      <w:bookmarkStart w:id="0" w:name="_GoBack"/>
      <w:bookmarkEnd w:id="0"/>
    </w:p>
    <w:p w14:paraId="6A605247">
      <w:pPr>
        <w:rPr>
          <w:rFonts w:hint="default"/>
          <w:lang w:val="en-US" w:eastAsia="zh-CN"/>
        </w:rPr>
      </w:pPr>
    </w:p>
    <w:p w14:paraId="37B92001">
      <w:pPr>
        <w:rPr>
          <w:rFonts w:hint="default"/>
          <w:lang w:val="en-US" w:eastAsia="zh-CN"/>
        </w:rPr>
      </w:pPr>
    </w:p>
    <w:p w14:paraId="35FA3E04">
      <w:pPr>
        <w:rPr>
          <w:rFonts w:hint="default"/>
          <w:lang w:val="en-US" w:eastAsia="zh-CN"/>
        </w:rPr>
      </w:pPr>
      <w:r>
        <w:rPr>
          <w:rFonts w:hint="default"/>
          <w:lang w:val="en-US" w:eastAsia="zh-CN"/>
        </w:rPr>
        <w:t xml:space="preserve">       </w:t>
      </w:r>
    </w:p>
    <w:p w14:paraId="324913E7">
      <w:pPr>
        <w:rPr>
          <w:rFonts w:hint="default"/>
          <w:lang w:val="en-US" w:eastAsia="zh-CN"/>
        </w:rPr>
      </w:pPr>
    </w:p>
    <w:p w14:paraId="34B096CD">
      <w:pPr>
        <w:rPr>
          <w:rFonts w:hint="default"/>
          <w:lang w:val="en-US" w:eastAsia="zh-CN"/>
        </w:rPr>
      </w:pPr>
      <w:r>
        <w:rPr>
          <w:rFonts w:hint="default"/>
          <w:lang w:val="en-US" w:eastAsia="zh-CN"/>
        </w:rPr>
        <w:t xml:space="preserve">       </w:t>
      </w:r>
    </w:p>
    <w:p w14:paraId="2E99C3B9">
      <w:pPr>
        <w:rPr>
          <w:rFonts w:hint="default"/>
          <w:lang w:val="en-US" w:eastAsia="zh-CN"/>
        </w:rPr>
      </w:pPr>
      <w:r>
        <w:rPr>
          <w:rFonts w:hint="default"/>
          <w:lang w:val="en-US" w:eastAsia="zh-CN"/>
        </w:rPr>
        <w:t xml:space="preserve">       </w:t>
      </w:r>
    </w:p>
    <w:p w14:paraId="4A8A198C">
      <w:pPr>
        <w:rPr>
          <w:rFonts w:hint="default"/>
          <w:lang w:val="en-US" w:eastAsia="zh-CN"/>
        </w:rPr>
      </w:pPr>
    </w:p>
    <w:p w14:paraId="7D645365">
      <w:pPr>
        <w:rPr>
          <w:rFonts w:hint="default"/>
          <w:lang w:val="en-US" w:eastAsia="zh-CN"/>
        </w:rPr>
      </w:pPr>
    </w:p>
    <w:p w14:paraId="6C3EC5BB">
      <w:pPr>
        <w:rPr>
          <w:rFonts w:hint="default"/>
          <w:lang w:val="en-US" w:eastAsia="zh-CN"/>
        </w:rPr>
      </w:pPr>
    </w:p>
    <w:p w14:paraId="69E979C9">
      <w:pPr>
        <w:rPr>
          <w:rFonts w:hint="default"/>
          <w:lang w:val="en-US" w:eastAsia="zh-CN"/>
        </w:rPr>
      </w:pPr>
    </w:p>
    <w:p w14:paraId="32A3CC5A">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67EEA0"/>
    <w:multiLevelType w:val="multilevel"/>
    <w:tmpl w:val="CC67EEA0"/>
    <w:lvl w:ilvl="0" w:tentative="0">
      <w:start w:val="1"/>
      <w:numFmt w:val="decimal"/>
      <w:suff w:val="nothing"/>
      <w:lvlText w:val="%1．"/>
      <w:lvlJc w:val="left"/>
      <w:pPr>
        <w:ind w:left="-150" w:leftChars="0" w:firstLine="360" w:firstLineChars="0"/>
      </w:pPr>
      <w:rPr>
        <w:rFonts w:hint="default"/>
      </w:rPr>
    </w:lvl>
    <w:lvl w:ilvl="1" w:tentative="0">
      <w:start w:val="1"/>
      <w:numFmt w:val="decimal"/>
      <w:suff w:val="nothing"/>
      <w:lvlText w:val="(%2)"/>
      <w:lvlJc w:val="left"/>
      <w:pPr>
        <w:ind w:left="1050" w:leftChars="0" w:hanging="420" w:firstLineChars="0"/>
      </w:pPr>
      <w:rPr>
        <w:rFonts w:hint="default"/>
      </w:rPr>
    </w:lvl>
    <w:lvl w:ilvl="2" w:tentative="0">
      <w:start w:val="1"/>
      <w:numFmt w:val="decimalEnclosedCircleChinese"/>
      <w:lvlText w:val="%3"/>
      <w:lvlJc w:val="left"/>
      <w:pPr>
        <w:tabs>
          <w:tab w:val="left" w:pos="1260"/>
        </w:tabs>
        <w:ind w:left="1470" w:leftChars="0" w:hanging="420" w:firstLineChars="0"/>
      </w:pPr>
      <w:rPr>
        <w:rFonts w:hint="default"/>
      </w:rPr>
    </w:lvl>
    <w:lvl w:ilvl="3" w:tentative="0">
      <w:start w:val="1"/>
      <w:numFmt w:val="decimal"/>
      <w:lvlText w:val="%4)"/>
      <w:lvlJc w:val="left"/>
      <w:pPr>
        <w:tabs>
          <w:tab w:val="left" w:pos="1680"/>
        </w:tabs>
        <w:ind w:left="1890" w:leftChars="0" w:hanging="420" w:firstLineChars="0"/>
      </w:pPr>
      <w:rPr>
        <w:rFonts w:hint="default"/>
      </w:rPr>
    </w:lvl>
    <w:lvl w:ilvl="4" w:tentative="0">
      <w:start w:val="1"/>
      <w:numFmt w:val="lowerLetter"/>
      <w:lvlText w:val="%5."/>
      <w:lvlJc w:val="left"/>
      <w:pPr>
        <w:tabs>
          <w:tab w:val="left" w:pos="2100"/>
        </w:tabs>
        <w:ind w:left="2310" w:leftChars="0" w:hanging="420" w:firstLineChars="0"/>
      </w:pPr>
      <w:rPr>
        <w:rFonts w:hint="default"/>
      </w:rPr>
    </w:lvl>
    <w:lvl w:ilvl="5" w:tentative="0">
      <w:start w:val="1"/>
      <w:numFmt w:val="lowerLetter"/>
      <w:lvlText w:val="%6)"/>
      <w:lvlJc w:val="left"/>
      <w:pPr>
        <w:tabs>
          <w:tab w:val="left" w:pos="2520"/>
        </w:tabs>
        <w:ind w:left="2730" w:leftChars="0" w:hanging="420" w:firstLineChars="0"/>
      </w:pPr>
      <w:rPr>
        <w:rFonts w:hint="default"/>
      </w:rPr>
    </w:lvl>
    <w:lvl w:ilvl="6" w:tentative="0">
      <w:start w:val="1"/>
      <w:numFmt w:val="lowerRoman"/>
      <w:lvlText w:val="%7."/>
      <w:lvlJc w:val="left"/>
      <w:pPr>
        <w:tabs>
          <w:tab w:val="left" w:pos="2940"/>
        </w:tabs>
        <w:ind w:left="3150" w:leftChars="0" w:hanging="420" w:firstLineChars="0"/>
      </w:pPr>
      <w:rPr>
        <w:rFonts w:hint="default"/>
      </w:rPr>
    </w:lvl>
    <w:lvl w:ilvl="7" w:tentative="0">
      <w:start w:val="1"/>
      <w:numFmt w:val="lowerRoman"/>
      <w:lvlText w:val="%8)"/>
      <w:lvlJc w:val="left"/>
      <w:pPr>
        <w:tabs>
          <w:tab w:val="left" w:pos="3360"/>
        </w:tabs>
        <w:ind w:left="3570" w:leftChars="0" w:hanging="420" w:firstLineChars="0"/>
      </w:pPr>
      <w:rPr>
        <w:rFonts w:hint="default"/>
      </w:rPr>
    </w:lvl>
    <w:lvl w:ilvl="8" w:tentative="0">
      <w:start w:val="1"/>
      <w:numFmt w:val="lowerLetter"/>
      <w:lvlText w:val="%9."/>
      <w:lvlJc w:val="left"/>
      <w:pPr>
        <w:tabs>
          <w:tab w:val="left" w:pos="3780"/>
        </w:tabs>
        <w:ind w:left="3990" w:leftChars="0" w:hanging="42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92BA7"/>
    <w:rsid w:val="0B0A4B64"/>
    <w:rsid w:val="169C77DB"/>
    <w:rsid w:val="16F47617"/>
    <w:rsid w:val="1B0921C3"/>
    <w:rsid w:val="219B4EB1"/>
    <w:rsid w:val="2BCD41DB"/>
    <w:rsid w:val="3270063B"/>
    <w:rsid w:val="3A5547C8"/>
    <w:rsid w:val="4A2657EF"/>
    <w:rsid w:val="4E577EB0"/>
    <w:rsid w:val="518B68B4"/>
    <w:rsid w:val="52100AA2"/>
    <w:rsid w:val="593E7CA2"/>
    <w:rsid w:val="5BED59B0"/>
    <w:rsid w:val="61504A17"/>
    <w:rsid w:val="62E713AB"/>
    <w:rsid w:val="6432722E"/>
    <w:rsid w:val="6B7B5D96"/>
    <w:rsid w:val="6EBC0F1A"/>
    <w:rsid w:val="722872EA"/>
    <w:rsid w:val="759502CB"/>
    <w:rsid w:val="7FAC3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emf"/><Relationship Id="rId18" Type="http://schemas.openxmlformats.org/officeDocument/2006/relationships/oleObject" Target="embeddings/oleObject1.bin"/><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2</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2026-02-11T00:52:19Z</dcterms:created>
  <dc:creator>Administrator</dc:creator>
  <cp:lastModifiedBy>小海</cp:lastModifiedBy>
  <dcterms:modified xsi:type="dcterms:W3CDTF">2026-02-11T03:08:59Z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eyJoZGlkIjoiMWM4MmVkOTA1MjFjYzMwZWNmZGFhODliZDBjZWU4YWMiLCJ1c2VySWQiOiIxMTQzMDIwNDU2In0=</vt:lpwstr>
  </property>
  <property fmtid="{D5CDD505-2E9C-101B-9397-08002B2CF9AE}" pid="4" name="ICV">
    <vt:lpwstr>7EBF3EF727094765B2462AF0E8B1AA50_12</vt:lpwstr>
  </property>
</Properties>
</file>